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EE6BA" w14:textId="0AE8D762" w:rsidR="008C6244" w:rsidRDefault="008C6244" w:rsidP="00F55004">
      <w:pPr>
        <w:pStyle w:val="berschrift4"/>
        <w:ind w:left="142"/>
        <w:rPr>
          <w:rFonts w:ascii="Verdana" w:eastAsia="Times New Roman" w:hAnsi="Verdana" w:cs="Arial"/>
          <w:b/>
          <w:i w:val="0"/>
          <w:iCs w:val="0"/>
          <w:color w:val="auto"/>
          <w:sz w:val="24"/>
          <w:szCs w:val="24"/>
        </w:rPr>
      </w:pPr>
    </w:p>
    <w:p w14:paraId="49CEF20E" w14:textId="77777777" w:rsidR="008C6244" w:rsidRDefault="008C6244" w:rsidP="00F55004">
      <w:pPr>
        <w:pStyle w:val="berschrift4"/>
        <w:ind w:left="142"/>
        <w:rPr>
          <w:rFonts w:ascii="Verdana" w:eastAsia="Times New Roman" w:hAnsi="Verdana" w:cs="Arial"/>
          <w:b/>
          <w:i w:val="0"/>
          <w:iCs w:val="0"/>
          <w:color w:val="auto"/>
          <w:sz w:val="24"/>
          <w:szCs w:val="24"/>
        </w:rPr>
      </w:pPr>
    </w:p>
    <w:p w14:paraId="2530B771" w14:textId="449A3675" w:rsidR="002465D6" w:rsidRPr="003532A6" w:rsidRDefault="003532A6" w:rsidP="00F55004">
      <w:pPr>
        <w:pStyle w:val="berschrift4"/>
        <w:ind w:left="142"/>
        <w:rPr>
          <w:rFonts w:ascii="Verdana" w:eastAsia="Times New Roman" w:hAnsi="Verdana" w:cs="Arial"/>
          <w:b/>
          <w:i w:val="0"/>
          <w:iCs w:val="0"/>
          <w:color w:val="auto"/>
          <w:sz w:val="24"/>
          <w:szCs w:val="24"/>
        </w:rPr>
      </w:pPr>
      <w:r>
        <w:rPr>
          <w:rFonts w:ascii="Verdana" w:eastAsia="Times New Roman" w:hAnsi="Verdana" w:cs="Arial"/>
          <w:b/>
          <w:i w:val="0"/>
          <w:iCs w:val="0"/>
          <w:color w:val="auto"/>
          <w:sz w:val="24"/>
          <w:szCs w:val="24"/>
        </w:rPr>
        <w:t>Presseinformation</w:t>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r w:rsidR="008C6244">
        <w:rPr>
          <w:rFonts w:ascii="Verdana" w:eastAsia="Times New Roman" w:hAnsi="Verdana" w:cs="Arial"/>
          <w:b/>
          <w:i w:val="0"/>
          <w:iCs w:val="0"/>
          <w:color w:val="auto"/>
          <w:sz w:val="24"/>
          <w:szCs w:val="24"/>
        </w:rPr>
        <w:tab/>
      </w:r>
    </w:p>
    <w:p w14:paraId="7E614A17" w14:textId="77777777" w:rsidR="002465D6" w:rsidRPr="002C7679" w:rsidRDefault="002465D6" w:rsidP="00F55004">
      <w:pPr>
        <w:tabs>
          <w:tab w:val="left" w:pos="6237"/>
        </w:tabs>
        <w:spacing w:after="0"/>
        <w:ind w:left="142" w:right="1132"/>
        <w:rPr>
          <w:rFonts w:ascii="Verdana" w:eastAsia="Times New Roman" w:hAnsi="Verdana" w:cs="Arial"/>
          <w:b/>
          <w:sz w:val="28"/>
          <w:szCs w:val="28"/>
        </w:rPr>
      </w:pPr>
    </w:p>
    <w:p w14:paraId="1CF39DB0" w14:textId="2BF3D39F" w:rsidR="00AE56E0" w:rsidRDefault="00AE56E0" w:rsidP="00F55004">
      <w:pPr>
        <w:tabs>
          <w:tab w:val="left" w:pos="6237"/>
        </w:tabs>
        <w:spacing w:after="0"/>
        <w:ind w:left="142" w:right="1132"/>
        <w:rPr>
          <w:rFonts w:ascii="Verdana" w:eastAsiaTheme="minorHAnsi" w:hAnsi="Verdana"/>
          <w:b/>
          <w:sz w:val="20"/>
          <w:szCs w:val="20"/>
          <w:lang w:eastAsia="en-US"/>
        </w:rPr>
      </w:pPr>
      <w:r w:rsidRPr="00AE56E0">
        <w:rPr>
          <w:rFonts w:ascii="Verdana" w:eastAsiaTheme="minorHAnsi" w:hAnsi="Verdana"/>
          <w:b/>
          <w:sz w:val="20"/>
          <w:szCs w:val="20"/>
          <w:lang w:eastAsia="en-US"/>
        </w:rPr>
        <w:t>Kunststoff und Raumfahrt</w:t>
      </w:r>
    </w:p>
    <w:p w14:paraId="2999B79F" w14:textId="65EC6B0D" w:rsidR="002C7679" w:rsidRPr="002C7679" w:rsidRDefault="00AE56E0" w:rsidP="00F55004">
      <w:pPr>
        <w:tabs>
          <w:tab w:val="left" w:pos="6237"/>
        </w:tabs>
        <w:spacing w:after="0"/>
        <w:ind w:left="142" w:right="1132"/>
        <w:rPr>
          <w:rFonts w:ascii="Verdana" w:eastAsia="Times New Roman" w:hAnsi="Verdana" w:cs="Arial"/>
          <w:b/>
          <w:sz w:val="24"/>
          <w:szCs w:val="24"/>
        </w:rPr>
      </w:pPr>
      <w:r w:rsidRPr="00AE56E0">
        <w:rPr>
          <w:rFonts w:ascii="Verdana" w:eastAsia="Times New Roman" w:hAnsi="Verdana" w:cs="Arial"/>
          <w:b/>
          <w:sz w:val="24"/>
          <w:szCs w:val="24"/>
        </w:rPr>
        <w:t>Plastik im All-Tag</w:t>
      </w:r>
    </w:p>
    <w:p w14:paraId="7C90360F" w14:textId="77777777" w:rsidR="005264A6" w:rsidRPr="002C7679" w:rsidRDefault="005264A6" w:rsidP="00F55004">
      <w:pPr>
        <w:tabs>
          <w:tab w:val="left" w:pos="6237"/>
        </w:tabs>
        <w:spacing w:after="0"/>
        <w:ind w:right="1132"/>
        <w:rPr>
          <w:rFonts w:ascii="Verdana" w:eastAsia="Times New Roman" w:hAnsi="Verdana" w:cs="Arial"/>
          <w:b/>
          <w:sz w:val="24"/>
          <w:szCs w:val="24"/>
        </w:rPr>
      </w:pPr>
    </w:p>
    <w:tbl>
      <w:tblPr>
        <w:tblStyle w:val="Tabellenraster"/>
        <w:tblW w:w="97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0"/>
        <w:gridCol w:w="2553"/>
      </w:tblGrid>
      <w:tr w:rsidR="00C64082" w:rsidRPr="00C64082" w14:paraId="6801B49D" w14:textId="77777777" w:rsidTr="00023E38">
        <w:tc>
          <w:tcPr>
            <w:tcW w:w="7230" w:type="dxa"/>
          </w:tcPr>
          <w:p w14:paraId="39011C97" w14:textId="11A76DBD" w:rsidR="002C7679" w:rsidRPr="00AE56E0" w:rsidRDefault="00AE56E0" w:rsidP="00F55004">
            <w:pPr>
              <w:spacing w:line="276" w:lineRule="auto"/>
              <w:rPr>
                <w:rFonts w:ascii="Verdana" w:eastAsiaTheme="minorHAnsi" w:hAnsi="Verdana"/>
                <w:b/>
                <w:sz w:val="20"/>
                <w:szCs w:val="20"/>
                <w:lang w:eastAsia="en-US"/>
              </w:rPr>
            </w:pPr>
            <w:r w:rsidRPr="00AE56E0">
              <w:rPr>
                <w:rFonts w:ascii="Verdana" w:eastAsiaTheme="minorHAnsi" w:hAnsi="Verdana"/>
                <w:b/>
                <w:sz w:val="20"/>
                <w:szCs w:val="20"/>
                <w:lang w:eastAsia="en-US"/>
              </w:rPr>
              <w:t>Der Weltraum. Unendliche Weiten … und ohne Kunststoff nicht zu ergründen, sagen Experten. So kontrovers wie über das Material auf der Erde diskutiert wird, so unverzichtbar ist es für die Reise ins Universum – ob zur Verpflegung von Astronauten oder bei der Konstruktion von Satelliten und Raketen.</w:t>
            </w:r>
          </w:p>
          <w:p w14:paraId="58E3B957" w14:textId="77777777" w:rsidR="002C7679" w:rsidRPr="00AE56E0" w:rsidRDefault="002C7679" w:rsidP="00F55004">
            <w:pPr>
              <w:spacing w:line="276" w:lineRule="auto"/>
              <w:rPr>
                <w:rFonts w:ascii="Verdana" w:eastAsiaTheme="minorHAnsi" w:hAnsi="Verdana"/>
                <w:b/>
                <w:sz w:val="20"/>
                <w:szCs w:val="20"/>
                <w:lang w:eastAsia="en-US"/>
              </w:rPr>
            </w:pPr>
          </w:p>
          <w:p w14:paraId="27032CE2"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Unser Verhältnis zu Kunststoff ist zwiespältig. Täglich nutzen wir Plastik, schätzen es aber kaum. Beispiel PET-Flaschen: Praktisch in der Handhabung, doch meist als bloße Wegwerfprodukte gesehen – und störend, wenn sie als Müll wieder auftauchen.</w:t>
            </w:r>
          </w:p>
          <w:p w14:paraId="3FDD97D8"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Um die wahre Bedeutung einer Sache zu erkennen, lohnt oft der Blick über den Tellerrand hinaus – für das Thema Plastik sogar zu den Sternen. Denn dort werden wir tatsächlich fündig. „Ohne Kunststoff geht in der Raumfahrt nichts“, sagt Alexander Ihle, Structural Engineer bei der European Space Agency (ESA) und zuständig für Erdbeobachtungsmissionen.</w:t>
            </w:r>
          </w:p>
          <w:p w14:paraId="331706B9" w14:textId="77777777" w:rsidR="00AE56E0" w:rsidRPr="00AE56E0" w:rsidRDefault="00AE56E0" w:rsidP="00F55004">
            <w:pPr>
              <w:spacing w:line="276" w:lineRule="auto"/>
              <w:rPr>
                <w:rFonts w:ascii="Verdana" w:eastAsiaTheme="minorHAnsi" w:hAnsi="Verdana"/>
                <w:sz w:val="20"/>
                <w:szCs w:val="20"/>
                <w:lang w:eastAsia="en-US"/>
              </w:rPr>
            </w:pPr>
          </w:p>
          <w:p w14:paraId="1569A51A" w14:textId="77777777" w:rsidR="00AE56E0" w:rsidRPr="00AE56E0" w:rsidRDefault="00AE56E0" w:rsidP="00F55004">
            <w:pPr>
              <w:spacing w:line="276" w:lineRule="auto"/>
              <w:rPr>
                <w:rFonts w:ascii="Verdana" w:eastAsiaTheme="minorHAnsi" w:hAnsi="Verdana"/>
                <w:b/>
                <w:bCs/>
                <w:sz w:val="20"/>
                <w:szCs w:val="20"/>
                <w:lang w:eastAsia="en-US"/>
              </w:rPr>
            </w:pPr>
            <w:r w:rsidRPr="00AE56E0">
              <w:rPr>
                <w:rFonts w:ascii="Verdana" w:eastAsiaTheme="minorHAnsi" w:hAnsi="Verdana"/>
                <w:b/>
                <w:bCs/>
                <w:sz w:val="20"/>
                <w:szCs w:val="20"/>
                <w:lang w:eastAsia="en-US"/>
              </w:rPr>
              <w:t>Wie Kunststoff den Weltraum erobert</w:t>
            </w:r>
          </w:p>
          <w:p w14:paraId="477CF0DC" w14:textId="636DF619" w:rsidR="00AE56E0" w:rsidRPr="00AE56E0" w:rsidRDefault="00AE56E0" w:rsidP="00484CDB">
            <w:pPr>
              <w:spacing w:line="276" w:lineRule="auto"/>
              <w:ind w:right="179"/>
              <w:rPr>
                <w:rFonts w:ascii="Verdana" w:eastAsiaTheme="minorHAnsi" w:hAnsi="Verdana"/>
                <w:sz w:val="20"/>
                <w:szCs w:val="20"/>
                <w:lang w:eastAsia="en-US"/>
              </w:rPr>
            </w:pPr>
            <w:r w:rsidRPr="00AE56E0">
              <w:rPr>
                <w:rFonts w:ascii="Verdana" w:eastAsiaTheme="minorHAnsi" w:hAnsi="Verdana"/>
                <w:sz w:val="20"/>
                <w:szCs w:val="20"/>
                <w:lang w:eastAsia="en-US"/>
              </w:rPr>
              <w:t>Im ersten Augenblick klingt es ungewöhnlich, doch was Kunststoffverpackungen auf der Erde bereits auszeichnet, macht sich auch die Raumfahrtindustrie zunutze – sie setzt vermehrt auf die charakteristische Kombination aus Leichtigkeit und Stabilität. Und das sowohl zur Konstruktion von Raumschiffen als auch für die Verpflegung der Raumfahrer. Deren Nahrung befindet sich nämlich gefriergetrocknet und entwässert in Plastikbeuteln mit angeheftetem Strohhalm.</w:t>
            </w:r>
            <w:r w:rsidR="00484CDB">
              <w:rPr>
                <w:rFonts w:ascii="Verdana" w:eastAsiaTheme="minorHAnsi" w:hAnsi="Verdana"/>
                <w:sz w:val="20"/>
                <w:szCs w:val="20"/>
                <w:lang w:eastAsia="en-US"/>
              </w:rPr>
              <w:t xml:space="preserve"> </w:t>
            </w:r>
            <w:r w:rsidRPr="00AE56E0">
              <w:rPr>
                <w:rFonts w:ascii="Verdana" w:eastAsiaTheme="minorHAnsi" w:hAnsi="Verdana"/>
                <w:sz w:val="20"/>
                <w:szCs w:val="20"/>
                <w:lang w:eastAsia="en-US"/>
              </w:rPr>
              <w:t>Und wie bei uns auf der Erde, ermöglichen die</w:t>
            </w:r>
            <w:r w:rsidR="00F55004">
              <w:rPr>
                <w:rFonts w:ascii="Verdana" w:eastAsiaTheme="minorHAnsi" w:hAnsi="Verdana"/>
                <w:sz w:val="20"/>
                <w:szCs w:val="20"/>
                <w:lang w:eastAsia="en-US"/>
              </w:rPr>
              <w:t xml:space="preserve"> </w:t>
            </w:r>
            <w:r w:rsidRPr="00AE56E0">
              <w:rPr>
                <w:rFonts w:ascii="Verdana" w:eastAsiaTheme="minorHAnsi" w:hAnsi="Verdana"/>
                <w:sz w:val="20"/>
                <w:szCs w:val="20"/>
                <w:lang w:eastAsia="en-US"/>
              </w:rPr>
              <w:t>Kunststoff</w:t>
            </w:r>
            <w:r w:rsidR="00F55004">
              <w:rPr>
                <w:rFonts w:ascii="Verdana" w:eastAsiaTheme="minorHAnsi" w:hAnsi="Verdana"/>
                <w:sz w:val="20"/>
                <w:szCs w:val="20"/>
                <w:lang w:eastAsia="en-US"/>
              </w:rPr>
              <w:t>-</w:t>
            </w:r>
            <w:r w:rsidRPr="00AE56E0">
              <w:rPr>
                <w:rFonts w:ascii="Verdana" w:eastAsiaTheme="minorHAnsi" w:hAnsi="Verdana"/>
                <w:sz w:val="20"/>
                <w:szCs w:val="20"/>
                <w:lang w:eastAsia="en-US"/>
              </w:rPr>
              <w:t>verpackungen durch Schutz und Haltbarmachung auch im All eine große Auswahl an Getränken und Lebensmitteln. „Man muss sich nur anschauen, was die ersten Astronauten zur Verfügung hatten und was sie jetzt auf der Raumstation ISS an Verpflegung bekommen. Neil Armstrong hätte sich vermutlich nicht träumen lassen, dass ein solches Angebot möglich ist. Da spielt</w:t>
            </w:r>
            <w:r w:rsidR="00412565">
              <w:rPr>
                <w:rFonts w:ascii="Verdana" w:eastAsiaTheme="minorHAnsi" w:hAnsi="Verdana"/>
                <w:sz w:val="20"/>
                <w:szCs w:val="20"/>
                <w:lang w:eastAsia="en-US"/>
              </w:rPr>
              <w:t xml:space="preserve"> </w:t>
            </w:r>
            <w:r w:rsidRPr="00AE56E0">
              <w:rPr>
                <w:rFonts w:ascii="Verdana" w:eastAsiaTheme="minorHAnsi" w:hAnsi="Verdana"/>
                <w:sz w:val="20"/>
                <w:szCs w:val="20"/>
                <w:lang w:eastAsia="en-US"/>
              </w:rPr>
              <w:t>der Kunststoff schon eine recht große Rolle“, sagt Hendrik Weihs, Ingenieur und Leiter der Abteilung Raumfahrt beim Deutschen Luft- und Raumfahrtzentrum (DLR).</w:t>
            </w:r>
          </w:p>
          <w:p w14:paraId="1F310104" w14:textId="77777777" w:rsidR="00AE56E0" w:rsidRPr="00AE56E0" w:rsidRDefault="00AE56E0" w:rsidP="00F55004">
            <w:pPr>
              <w:spacing w:line="276" w:lineRule="auto"/>
              <w:rPr>
                <w:rFonts w:ascii="Verdana" w:eastAsiaTheme="minorHAnsi" w:hAnsi="Verdana"/>
                <w:sz w:val="20"/>
                <w:szCs w:val="20"/>
                <w:lang w:eastAsia="en-US"/>
              </w:rPr>
            </w:pPr>
          </w:p>
          <w:p w14:paraId="3600A8CE" w14:textId="77777777" w:rsidR="00AE56E0" w:rsidRPr="00AE56E0" w:rsidRDefault="00AE56E0" w:rsidP="00F55004">
            <w:pPr>
              <w:spacing w:line="276" w:lineRule="auto"/>
              <w:rPr>
                <w:rFonts w:ascii="Verdana" w:eastAsiaTheme="minorHAnsi" w:hAnsi="Verdana"/>
                <w:b/>
                <w:bCs/>
                <w:sz w:val="20"/>
                <w:szCs w:val="20"/>
                <w:lang w:eastAsia="en-US"/>
              </w:rPr>
            </w:pPr>
            <w:r w:rsidRPr="00AE56E0">
              <w:rPr>
                <w:rFonts w:ascii="Verdana" w:eastAsiaTheme="minorHAnsi" w:hAnsi="Verdana"/>
                <w:b/>
                <w:bCs/>
                <w:sz w:val="20"/>
                <w:szCs w:val="20"/>
                <w:lang w:eastAsia="en-US"/>
              </w:rPr>
              <w:t>Stabilität und Effizienz im All</w:t>
            </w:r>
          </w:p>
          <w:p w14:paraId="5258C312"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 xml:space="preserve">Doch nicht nur zur Ernährung der Astronauten sind Verpackungen aus Kunststoff unverzichtbar, das Material spielt auch zunehmend eine tragende Rolle beim Bau der Raketen. „Das fängt mit </w:t>
            </w:r>
            <w:r w:rsidRPr="00AE56E0">
              <w:rPr>
                <w:rFonts w:ascii="Verdana" w:eastAsiaTheme="minorHAnsi" w:hAnsi="Verdana"/>
                <w:sz w:val="20"/>
                <w:szCs w:val="20"/>
                <w:lang w:eastAsia="en-US"/>
              </w:rPr>
              <w:lastRenderedPageBreak/>
              <w:t>Klebstoffen an“, erzählt ESA-Strukturingenieur Alexander Ihle, „und geht bei Folien aus Kunststoff weiter. Die braucht man bei Raumfahrtsystemen beispielsweise als Sonnenschutz.“ So auch für die Konstruktion spezieller Elemente, wie Alexander Ihle erläutert: „Wir nutzen faserverstärkte Kunststoffe, um Bauteile zu fertigen, die sowohl leicht und beständig sind als auch eine hohe Temperaturbelastbarkeit aufweisen.“</w:t>
            </w:r>
          </w:p>
          <w:p w14:paraId="32407A62" w14:textId="77777777" w:rsidR="00AE56E0" w:rsidRPr="00AE56E0" w:rsidRDefault="00AE56E0" w:rsidP="00F55004">
            <w:pPr>
              <w:spacing w:line="276" w:lineRule="auto"/>
              <w:rPr>
                <w:rFonts w:ascii="Verdana" w:eastAsiaTheme="minorHAnsi" w:hAnsi="Verdana"/>
                <w:sz w:val="20"/>
                <w:szCs w:val="20"/>
                <w:lang w:eastAsia="en-US"/>
              </w:rPr>
            </w:pPr>
          </w:p>
          <w:p w14:paraId="6EA3CA34"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 xml:space="preserve">Nicole Thalhofer, Leiterin Raumfahrt beim Bundesverband der Deutschen Luft- und Raumfahrtindustrie e.V. (BDLI) betont: „Die Verwendung von Plastik und Kunststoffen im All hat die Effizienz von Raumfahrtmissionen erheblich gesteigert.“ Sie nennt ein Beispiel: „Die ArianeGroup arbeitet derzeit an ICARUS, einer innovativen Raketenoberstufe aus kohlenstofffaserverstärktem </w:t>
            </w:r>
          </w:p>
          <w:p w14:paraId="1C912D78"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Entwicklungen im Bereich der Kunststoffe in der Raumfahrt haben auch wichtige Implikationen für Anwendungen auf der Erde. Im Fall von ICARUS forscht die ArianeGroup, wie man CFK-Tanks für kryogene Flüssigkeiten mit Temperaturen bis zu minus 250 Grad Celsius entwickelt und baut.“ Relevant wäre das beispielsweise für den Transport und die Lagerung von Wasserstoff.</w:t>
            </w:r>
          </w:p>
          <w:p w14:paraId="088A22BF" w14:textId="77777777" w:rsidR="00AE56E0" w:rsidRPr="00AE56E0" w:rsidRDefault="00AE56E0" w:rsidP="00F55004">
            <w:pPr>
              <w:spacing w:line="276" w:lineRule="auto"/>
              <w:rPr>
                <w:rFonts w:ascii="Verdana" w:eastAsiaTheme="minorHAnsi" w:hAnsi="Verdana"/>
                <w:sz w:val="20"/>
                <w:szCs w:val="20"/>
                <w:lang w:eastAsia="en-US"/>
              </w:rPr>
            </w:pPr>
          </w:p>
          <w:p w14:paraId="3663BE2C" w14:textId="77777777" w:rsidR="00AE56E0" w:rsidRPr="00AE56E0" w:rsidRDefault="00AE56E0" w:rsidP="00F55004">
            <w:pPr>
              <w:spacing w:line="276" w:lineRule="auto"/>
              <w:rPr>
                <w:rFonts w:ascii="Verdana" w:eastAsiaTheme="minorHAnsi" w:hAnsi="Verdana"/>
                <w:b/>
                <w:bCs/>
                <w:sz w:val="20"/>
                <w:szCs w:val="20"/>
                <w:lang w:eastAsia="en-US"/>
              </w:rPr>
            </w:pPr>
            <w:r w:rsidRPr="00AE56E0">
              <w:rPr>
                <w:rFonts w:ascii="Verdana" w:eastAsiaTheme="minorHAnsi" w:hAnsi="Verdana"/>
                <w:b/>
                <w:bCs/>
                <w:sz w:val="20"/>
                <w:szCs w:val="20"/>
                <w:lang w:eastAsia="en-US"/>
              </w:rPr>
              <w:t>Recycelbare Raumschiffe aus dem 3D-Drucker</w:t>
            </w:r>
          </w:p>
          <w:p w14:paraId="2B836E16"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„In meiner Abteilung schauen wir gerade auf biobasierte Materialien“, erläutert Hendrik Weihs vom DLR und sagt: „Da ist auch bei Kunststoffen vieles möglich. Man muss dabei immer das Gesamtszenario betrachten, ob für Raketen oder Satelliten.“</w:t>
            </w:r>
          </w:p>
          <w:p w14:paraId="6C22FC22" w14:textId="77777777" w:rsidR="00AE56E0" w:rsidRPr="00AE56E0" w:rsidRDefault="00AE56E0" w:rsidP="00F55004">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Alexander Ihle ergänzt: „Der Trend geht in der Raumfahrt eindeutig zu faserverstärkten Kunststoffen. Das Material hat zahlreiche Vorteile, man kann viel mit ihm machen. Und es auch umweltgerecht einsetzen. Ich denke, das Beispiel der PET-Flasche ist hier durchaus geeignet.“ Das zielt auf die Eigenschaft zur Wiederverwertung. Denn der Einsatz von Kunststoffen steht auch bei der Raumfahrt im Zeichen von Nachhaltigkeit und Kreislaufwirtschaft. Wie es PET-Flaschen vormachen – sie stehen für eine hohe Recyclingfähigkeit, im Bottle-to-Bottle-Verfahren sogar zu 100 Prozent.</w:t>
            </w:r>
          </w:p>
          <w:p w14:paraId="152FA2C2" w14:textId="77777777" w:rsidR="00AE56E0" w:rsidRPr="00AE56E0" w:rsidRDefault="00AE56E0" w:rsidP="00F55004">
            <w:pPr>
              <w:spacing w:line="276" w:lineRule="auto"/>
              <w:rPr>
                <w:rFonts w:ascii="Verdana" w:eastAsiaTheme="minorHAnsi" w:hAnsi="Verdana"/>
                <w:sz w:val="20"/>
                <w:szCs w:val="20"/>
                <w:lang w:eastAsia="en-US"/>
              </w:rPr>
            </w:pPr>
          </w:p>
          <w:p w14:paraId="0CDF2D99" w14:textId="77777777" w:rsidR="00F55004" w:rsidRDefault="00AE56E0" w:rsidP="00D55669">
            <w:pPr>
              <w:spacing w:line="276" w:lineRule="auto"/>
              <w:rPr>
                <w:rFonts w:ascii="Verdana" w:eastAsiaTheme="minorHAnsi" w:hAnsi="Verdana"/>
                <w:sz w:val="20"/>
                <w:szCs w:val="20"/>
                <w:lang w:eastAsia="en-US"/>
              </w:rPr>
            </w:pPr>
            <w:r w:rsidRPr="00AE56E0">
              <w:rPr>
                <w:rFonts w:ascii="Verdana" w:eastAsiaTheme="minorHAnsi" w:hAnsi="Verdana"/>
                <w:sz w:val="20"/>
                <w:szCs w:val="20"/>
                <w:lang w:eastAsia="en-US"/>
              </w:rPr>
              <w:t>Möglicherweise kommen die wiederverwertbaren und biobasierten Kunststoff-Raketen der Zukunft komplett aus dem 3D-Drucker. Bereits heute schon werden aufblasbare Weltraum-Habitate aus Kunststofffasern erprobt</w:t>
            </w:r>
            <w:r>
              <w:rPr>
                <w:rStyle w:val="Funotenzeichen"/>
                <w:rFonts w:ascii="Verdana" w:eastAsiaTheme="minorHAnsi" w:hAnsi="Verdana"/>
                <w:sz w:val="20"/>
                <w:szCs w:val="20"/>
                <w:lang w:eastAsia="en-US"/>
              </w:rPr>
              <w:footnoteReference w:id="1"/>
            </w:r>
            <w:r w:rsidRPr="00AE56E0">
              <w:rPr>
                <w:rFonts w:ascii="Verdana" w:eastAsiaTheme="minorHAnsi" w:hAnsi="Verdana"/>
                <w:sz w:val="20"/>
                <w:szCs w:val="20"/>
                <w:lang w:eastAsia="en-US"/>
              </w:rPr>
              <w:t>. Die Innovationen aus dem Bereich der Kunststoffverpackungen können hier durchaus als Impulsgeber dienen</w:t>
            </w:r>
            <w:r w:rsidRPr="00B41CA7">
              <w:rPr>
                <w:rFonts w:ascii="Verdana" w:eastAsiaTheme="minorHAnsi" w:hAnsi="Verdana"/>
                <w:sz w:val="20"/>
                <w:szCs w:val="20"/>
                <w:lang w:eastAsia="en-US"/>
              </w:rPr>
              <w:t>. Ob der berühmteste Vulkanier</w:t>
            </w:r>
            <w:r w:rsidRPr="00AE56E0">
              <w:rPr>
                <w:rFonts w:ascii="Verdana" w:eastAsiaTheme="minorHAnsi" w:hAnsi="Verdana"/>
                <w:sz w:val="20"/>
                <w:szCs w:val="20"/>
                <w:lang w:eastAsia="en-US"/>
              </w:rPr>
              <w:t xml:space="preserve"> der Filmgeschichte dazu gesagt hätte „Plastic is fantastic“ wissen wir nicht, aber sein „Faszinierend“ klingt durchaus an.</w:t>
            </w:r>
          </w:p>
          <w:p w14:paraId="6C3A543C" w14:textId="72A76EDE" w:rsidR="00D55669" w:rsidRPr="003D21D8" w:rsidRDefault="00D55669" w:rsidP="00D55669">
            <w:pPr>
              <w:spacing w:line="276" w:lineRule="auto"/>
              <w:rPr>
                <w:rFonts w:ascii="Verdana" w:eastAsiaTheme="minorHAnsi" w:hAnsi="Verdana"/>
                <w:sz w:val="20"/>
                <w:szCs w:val="20"/>
                <w:lang w:eastAsia="en-US"/>
              </w:rPr>
            </w:pPr>
          </w:p>
        </w:tc>
        <w:tc>
          <w:tcPr>
            <w:tcW w:w="2553" w:type="dxa"/>
          </w:tcPr>
          <w:p w14:paraId="4ACDDC7F" w14:textId="0D550433" w:rsidR="00C64082" w:rsidRPr="00E42EAE" w:rsidRDefault="00C64082" w:rsidP="00F55004">
            <w:pPr>
              <w:spacing w:line="276" w:lineRule="auto"/>
              <w:rPr>
                <w:rFonts w:ascii="Verdana" w:hAnsi="Verdana"/>
                <w:b/>
                <w:sz w:val="16"/>
                <w:szCs w:val="16"/>
                <w:lang w:val="en-US"/>
              </w:rPr>
            </w:pPr>
            <w:r w:rsidRPr="00E42EAE">
              <w:rPr>
                <w:rFonts w:ascii="Verdana" w:hAnsi="Verdana"/>
                <w:b/>
                <w:sz w:val="16"/>
                <w:szCs w:val="16"/>
                <w:lang w:val="en-US"/>
              </w:rPr>
              <w:lastRenderedPageBreak/>
              <w:t>Kontakt</w:t>
            </w:r>
          </w:p>
          <w:p w14:paraId="5690DA43" w14:textId="77777777" w:rsidR="00C64082" w:rsidRPr="00E42EAE" w:rsidRDefault="00C64082" w:rsidP="00F55004">
            <w:pPr>
              <w:spacing w:line="276" w:lineRule="auto"/>
              <w:rPr>
                <w:rFonts w:ascii="Verdana" w:hAnsi="Verdana"/>
                <w:b/>
                <w:sz w:val="16"/>
                <w:szCs w:val="16"/>
                <w:lang w:val="en-US"/>
              </w:rPr>
            </w:pPr>
          </w:p>
          <w:p w14:paraId="0E122C49" w14:textId="77777777" w:rsidR="00C64082" w:rsidRPr="00E42EAE" w:rsidRDefault="00C64082" w:rsidP="00F55004">
            <w:pPr>
              <w:spacing w:line="276" w:lineRule="auto"/>
              <w:rPr>
                <w:rFonts w:ascii="Verdana" w:hAnsi="Verdana"/>
                <w:sz w:val="16"/>
                <w:szCs w:val="16"/>
                <w:lang w:val="en-US"/>
              </w:rPr>
            </w:pPr>
            <w:r w:rsidRPr="00E42EAE">
              <w:rPr>
                <w:rFonts w:ascii="Verdana" w:hAnsi="Verdana"/>
                <w:sz w:val="16"/>
                <w:szCs w:val="16"/>
                <w:lang w:val="en-US"/>
              </w:rPr>
              <w:t>Claudia Wörner</w:t>
            </w:r>
          </w:p>
          <w:p w14:paraId="6A39AE3B" w14:textId="77777777" w:rsidR="00C64082" w:rsidRPr="00E42EAE" w:rsidRDefault="00C64082" w:rsidP="00F55004">
            <w:pPr>
              <w:spacing w:line="276" w:lineRule="auto"/>
              <w:rPr>
                <w:rFonts w:ascii="Verdana" w:hAnsi="Verdana"/>
                <w:sz w:val="16"/>
                <w:szCs w:val="16"/>
                <w:lang w:val="en-US"/>
              </w:rPr>
            </w:pPr>
            <w:r w:rsidRPr="00E42EAE">
              <w:rPr>
                <w:rFonts w:ascii="Verdana" w:hAnsi="Verdana"/>
                <w:sz w:val="16"/>
                <w:szCs w:val="16"/>
                <w:lang w:val="en-US"/>
              </w:rPr>
              <w:t>yes or no Media GmbH</w:t>
            </w:r>
          </w:p>
          <w:p w14:paraId="41DDF2BD" w14:textId="77777777" w:rsidR="00C64082" w:rsidRPr="005E4D89" w:rsidRDefault="00C64082" w:rsidP="00F55004">
            <w:pPr>
              <w:spacing w:line="276" w:lineRule="auto"/>
              <w:rPr>
                <w:rFonts w:ascii="Verdana" w:hAnsi="Verdana"/>
                <w:sz w:val="16"/>
                <w:szCs w:val="16"/>
              </w:rPr>
            </w:pPr>
            <w:r w:rsidRPr="005E4D89">
              <w:rPr>
                <w:rFonts w:ascii="Verdana" w:hAnsi="Verdana"/>
                <w:sz w:val="16"/>
                <w:szCs w:val="16"/>
              </w:rPr>
              <w:t>Vor dem Lauch 4</w:t>
            </w:r>
          </w:p>
          <w:p w14:paraId="7AB60650" w14:textId="77777777" w:rsidR="00C64082" w:rsidRPr="005E4D89" w:rsidRDefault="00C64082" w:rsidP="00F55004">
            <w:pPr>
              <w:spacing w:line="276" w:lineRule="auto"/>
              <w:rPr>
                <w:rFonts w:ascii="Verdana" w:hAnsi="Verdana"/>
                <w:sz w:val="16"/>
                <w:szCs w:val="16"/>
              </w:rPr>
            </w:pPr>
            <w:r w:rsidRPr="005E4D89">
              <w:rPr>
                <w:rFonts w:ascii="Verdana" w:hAnsi="Verdana"/>
                <w:sz w:val="16"/>
                <w:szCs w:val="16"/>
              </w:rPr>
              <w:t>70567 Stuttgart</w:t>
            </w:r>
          </w:p>
          <w:p w14:paraId="341D1A1B" w14:textId="77777777" w:rsidR="00C64082" w:rsidRPr="005E4D89" w:rsidRDefault="00C64082" w:rsidP="00F55004">
            <w:pPr>
              <w:spacing w:line="276" w:lineRule="auto"/>
              <w:rPr>
                <w:rFonts w:ascii="Verdana" w:hAnsi="Verdana"/>
                <w:sz w:val="16"/>
                <w:szCs w:val="16"/>
              </w:rPr>
            </w:pPr>
            <w:r w:rsidRPr="005E4D89">
              <w:rPr>
                <w:rFonts w:ascii="Verdana" w:hAnsi="Verdana"/>
                <w:sz w:val="16"/>
                <w:szCs w:val="16"/>
              </w:rPr>
              <w:t>Deutschland</w:t>
            </w:r>
          </w:p>
          <w:p w14:paraId="5B7F5F24" w14:textId="77777777" w:rsidR="00C64082" w:rsidRPr="005E4D89" w:rsidRDefault="00C64082" w:rsidP="00F55004">
            <w:pPr>
              <w:spacing w:line="276" w:lineRule="auto"/>
              <w:rPr>
                <w:rFonts w:ascii="Verdana" w:hAnsi="Verdana"/>
                <w:sz w:val="16"/>
                <w:szCs w:val="16"/>
              </w:rPr>
            </w:pPr>
            <w:hyperlink r:id="rId8" w:history="1">
              <w:r w:rsidRPr="005E4D89">
                <w:rPr>
                  <w:rStyle w:val="Hyperlink"/>
                  <w:rFonts w:ascii="Verdana" w:hAnsi="Verdana"/>
                  <w:color w:val="auto"/>
                  <w:sz w:val="16"/>
                  <w:szCs w:val="16"/>
                  <w:u w:val="none"/>
                </w:rPr>
                <w:t>www.yes-or-no.de</w:t>
              </w:r>
            </w:hyperlink>
          </w:p>
          <w:p w14:paraId="4071C00B" w14:textId="77777777" w:rsidR="00C64082" w:rsidRPr="005E4D89" w:rsidRDefault="00C64082" w:rsidP="00F55004">
            <w:pPr>
              <w:spacing w:line="276" w:lineRule="auto"/>
              <w:rPr>
                <w:rFonts w:ascii="Verdana" w:hAnsi="Verdana"/>
                <w:sz w:val="16"/>
                <w:szCs w:val="16"/>
              </w:rPr>
            </w:pPr>
          </w:p>
          <w:p w14:paraId="66E14946" w14:textId="77777777" w:rsidR="00C64082" w:rsidRPr="005E4D89" w:rsidRDefault="00C64082" w:rsidP="00F55004">
            <w:pPr>
              <w:spacing w:line="276" w:lineRule="auto"/>
              <w:rPr>
                <w:rFonts w:ascii="Verdana" w:hAnsi="Verdana"/>
                <w:sz w:val="16"/>
                <w:szCs w:val="16"/>
              </w:rPr>
            </w:pPr>
            <w:r w:rsidRPr="005E4D89">
              <w:rPr>
                <w:rFonts w:ascii="Verdana" w:hAnsi="Verdana"/>
                <w:sz w:val="16"/>
                <w:szCs w:val="16"/>
              </w:rPr>
              <w:t>Tel + 49 711 7585 8900</w:t>
            </w:r>
          </w:p>
          <w:p w14:paraId="6BC4F61E" w14:textId="77777777" w:rsidR="00C64082" w:rsidRPr="005E4D89" w:rsidRDefault="00C64082" w:rsidP="00F55004">
            <w:pPr>
              <w:spacing w:line="276" w:lineRule="auto"/>
            </w:pPr>
            <w:r w:rsidRPr="005E4D89">
              <w:rPr>
                <w:rFonts w:ascii="Verdana" w:hAnsi="Verdana"/>
                <w:sz w:val="16"/>
                <w:szCs w:val="16"/>
              </w:rPr>
              <w:t>presse@yes-or-no.de</w:t>
            </w:r>
          </w:p>
          <w:p w14:paraId="28213652" w14:textId="77777777" w:rsidR="00C64082" w:rsidRPr="005E4D89" w:rsidRDefault="00C64082" w:rsidP="00F55004">
            <w:pPr>
              <w:tabs>
                <w:tab w:val="left" w:pos="6237"/>
              </w:tabs>
              <w:spacing w:line="276" w:lineRule="auto"/>
              <w:ind w:right="1132"/>
              <w:rPr>
                <w:rFonts w:ascii="Verdana" w:eastAsia="Times New Roman" w:hAnsi="Verdana" w:cs="Arial"/>
                <w:sz w:val="20"/>
                <w:szCs w:val="20"/>
              </w:rPr>
            </w:pPr>
          </w:p>
          <w:p w14:paraId="5A308568" w14:textId="5057A8F6" w:rsidR="00C64082" w:rsidRPr="005E4D89" w:rsidRDefault="00C64082" w:rsidP="00F55004">
            <w:pPr>
              <w:spacing w:line="276" w:lineRule="auto"/>
              <w:rPr>
                <w:rFonts w:ascii="Verdana" w:hAnsi="Verdana"/>
                <w:sz w:val="16"/>
                <w:szCs w:val="16"/>
              </w:rPr>
            </w:pPr>
            <w:r w:rsidRPr="005E4D89">
              <w:rPr>
                <w:rFonts w:ascii="Verdana" w:hAnsi="Verdana"/>
                <w:sz w:val="16"/>
                <w:szCs w:val="16"/>
              </w:rPr>
              <w:t>Zeichen:</w:t>
            </w:r>
            <w:r w:rsidR="002C7679" w:rsidRPr="005E4D89">
              <w:rPr>
                <w:rFonts w:ascii="Verdana" w:hAnsi="Verdana"/>
                <w:sz w:val="16"/>
                <w:szCs w:val="16"/>
              </w:rPr>
              <w:t xml:space="preserve"> </w:t>
            </w:r>
            <w:r w:rsidR="003A6ADF">
              <w:rPr>
                <w:rFonts w:ascii="Verdana" w:hAnsi="Verdana"/>
                <w:sz w:val="16"/>
                <w:szCs w:val="16"/>
              </w:rPr>
              <w:t>5</w:t>
            </w:r>
            <w:r w:rsidR="003532A6" w:rsidRPr="005E4D89">
              <w:rPr>
                <w:rFonts w:ascii="Verdana" w:hAnsi="Verdana"/>
                <w:sz w:val="16"/>
                <w:szCs w:val="16"/>
              </w:rPr>
              <w:t>.</w:t>
            </w:r>
            <w:r w:rsidR="003A6ADF">
              <w:rPr>
                <w:rFonts w:ascii="Verdana" w:hAnsi="Verdana"/>
                <w:sz w:val="16"/>
                <w:szCs w:val="16"/>
              </w:rPr>
              <w:t>018</w:t>
            </w:r>
          </w:p>
          <w:p w14:paraId="14BE6A53" w14:textId="1D2DAA8D" w:rsidR="00C64082" w:rsidRPr="005E4D89" w:rsidRDefault="00C64082" w:rsidP="00F55004">
            <w:pPr>
              <w:tabs>
                <w:tab w:val="left" w:pos="6237"/>
              </w:tabs>
              <w:spacing w:line="276" w:lineRule="auto"/>
              <w:ind w:right="1132"/>
              <w:rPr>
                <w:rFonts w:ascii="Verdana" w:eastAsia="Times New Roman" w:hAnsi="Verdana" w:cs="Arial"/>
                <w:sz w:val="20"/>
                <w:szCs w:val="20"/>
              </w:rPr>
            </w:pPr>
          </w:p>
        </w:tc>
      </w:tr>
    </w:tbl>
    <w:p w14:paraId="048D1A29" w14:textId="32515369" w:rsidR="00412565" w:rsidRDefault="00F55004" w:rsidP="00412565">
      <w:pPr>
        <w:ind w:left="142"/>
        <w:rPr>
          <w:rFonts w:ascii="Verdana" w:hAnsi="Verdana"/>
          <w:b/>
          <w:iCs/>
          <w:sz w:val="20"/>
          <w:szCs w:val="20"/>
        </w:rPr>
      </w:pPr>
      <w:r w:rsidRPr="00F55004">
        <w:rPr>
          <w:rFonts w:ascii="Verdana" w:hAnsi="Verdana"/>
          <w:b/>
          <w:iCs/>
          <w:sz w:val="20"/>
          <w:szCs w:val="20"/>
        </w:rPr>
        <w:lastRenderedPageBreak/>
        <w:t>Bildmaterial</w:t>
      </w:r>
      <w:r w:rsidR="00BE5CD2">
        <w:rPr>
          <w:rFonts w:ascii="Verdana" w:hAnsi="Verdana"/>
          <w:b/>
          <w:iCs/>
          <w:sz w:val="20"/>
          <w:szCs w:val="20"/>
        </w:rPr>
        <w:t>:</w:t>
      </w:r>
    </w:p>
    <w:p w14:paraId="0A331179" w14:textId="75F96A7F" w:rsidR="00F55004" w:rsidRPr="00412565" w:rsidRDefault="00F55004" w:rsidP="00B85F2E">
      <w:pPr>
        <w:ind w:left="142"/>
        <w:rPr>
          <w:rFonts w:ascii="Verdana" w:hAnsi="Verdana"/>
          <w:b/>
          <w:bCs/>
          <w:sz w:val="20"/>
          <w:szCs w:val="20"/>
        </w:rPr>
      </w:pPr>
      <w:r w:rsidRPr="00412565">
        <w:rPr>
          <w:rFonts w:ascii="Verdana" w:hAnsi="Verdana"/>
          <w:b/>
          <w:bCs/>
          <w:sz w:val="20"/>
          <w:szCs w:val="20"/>
        </w:rPr>
        <w:t>Bild 1</w:t>
      </w:r>
    </w:p>
    <w:p w14:paraId="7B0ED93E" w14:textId="77777777" w:rsidR="00412565" w:rsidRPr="00412565" w:rsidRDefault="00F55004" w:rsidP="00412565">
      <w:pPr>
        <w:spacing w:after="0"/>
        <w:ind w:left="142" w:right="-1"/>
        <w:rPr>
          <w:rFonts w:ascii="Verdana" w:hAnsi="Verdana"/>
          <w:iCs/>
          <w:sz w:val="18"/>
          <w:szCs w:val="18"/>
        </w:rPr>
      </w:pPr>
      <w:r w:rsidRPr="00412565">
        <w:rPr>
          <w:rFonts w:ascii="Verdana" w:hAnsi="Verdana"/>
          <w:noProof/>
          <w:sz w:val="18"/>
          <w:szCs w:val="18"/>
        </w:rPr>
        <w:drawing>
          <wp:inline distT="0" distB="0" distL="0" distR="0" wp14:anchorId="7227E684" wp14:editId="4A12B24E">
            <wp:extent cx="3267986" cy="2176037"/>
            <wp:effectExtent l="0" t="0" r="8890" b="0"/>
            <wp:docPr id="5547032"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80367" cy="2184281"/>
                    </a:xfrm>
                    <a:prstGeom prst="rect">
                      <a:avLst/>
                    </a:prstGeom>
                    <a:noFill/>
                    <a:ln>
                      <a:noFill/>
                    </a:ln>
                  </pic:spPr>
                </pic:pic>
              </a:graphicData>
            </a:graphic>
          </wp:inline>
        </w:drawing>
      </w:r>
    </w:p>
    <w:p w14:paraId="59A49C5C" w14:textId="37D4474B" w:rsidR="00412565" w:rsidRPr="00B85F2E" w:rsidRDefault="00F55004" w:rsidP="00412565">
      <w:pPr>
        <w:spacing w:after="0"/>
        <w:ind w:left="142" w:right="-1"/>
        <w:rPr>
          <w:rFonts w:ascii="Verdana" w:hAnsi="Verdana"/>
          <w:i/>
          <w:sz w:val="20"/>
          <w:szCs w:val="20"/>
        </w:rPr>
      </w:pPr>
      <w:r w:rsidRPr="00B85F2E">
        <w:rPr>
          <w:rFonts w:ascii="Verdana" w:hAnsi="Verdana"/>
          <w:i/>
          <w:sz w:val="20"/>
          <w:szCs w:val="20"/>
        </w:rPr>
        <w:t>Mini-Satellit CubeSat: Die Europäische Weltraumorganisation ESA nutzt elektrisch leitfähigen Kunststoff für den 3D-Druck von Gehäusen kleiner Satelliten mit nur 10 Zentimetern Seitenlänge. Der Kunststoff ist so robust, dass er Metall in einigen Bereichen ersetzen kann.</w:t>
      </w:r>
    </w:p>
    <w:p w14:paraId="0CEA6D9A" w14:textId="22DB7F05" w:rsidR="00F55004" w:rsidRPr="00B85F2E" w:rsidRDefault="00F55004" w:rsidP="00412565">
      <w:pPr>
        <w:spacing w:after="0"/>
        <w:ind w:left="142" w:right="-1"/>
        <w:rPr>
          <w:rFonts w:ascii="Verdana" w:hAnsi="Verdana"/>
          <w:iCs/>
          <w:sz w:val="20"/>
          <w:szCs w:val="20"/>
        </w:rPr>
      </w:pPr>
      <w:r w:rsidRPr="00B85F2E">
        <w:rPr>
          <w:rFonts w:ascii="Verdana" w:hAnsi="Verdana"/>
          <w:i/>
          <w:sz w:val="20"/>
          <w:szCs w:val="20"/>
        </w:rPr>
        <w:t>(Quelle: ESA–G. Porter)</w:t>
      </w:r>
    </w:p>
    <w:p w14:paraId="67ED642A" w14:textId="77777777" w:rsidR="00F55004" w:rsidRDefault="00F55004" w:rsidP="00F55004">
      <w:pPr>
        <w:ind w:left="142" w:right="-1"/>
        <w:rPr>
          <w:rFonts w:ascii="Verdana" w:hAnsi="Verdana"/>
          <w:i/>
          <w:sz w:val="20"/>
          <w:szCs w:val="20"/>
        </w:rPr>
      </w:pPr>
    </w:p>
    <w:p w14:paraId="7F212CF1" w14:textId="77777777" w:rsidR="00412565" w:rsidRPr="00F55004" w:rsidRDefault="00412565" w:rsidP="00F55004">
      <w:pPr>
        <w:ind w:left="142" w:right="-1"/>
        <w:rPr>
          <w:rFonts w:ascii="Verdana" w:hAnsi="Verdana"/>
          <w:i/>
          <w:sz w:val="20"/>
          <w:szCs w:val="20"/>
        </w:rPr>
      </w:pPr>
    </w:p>
    <w:p w14:paraId="187B6B70" w14:textId="36C6061F" w:rsidR="00F55004" w:rsidRPr="00412565" w:rsidRDefault="00F55004" w:rsidP="00F55004">
      <w:pPr>
        <w:ind w:left="142" w:right="-1"/>
        <w:rPr>
          <w:rFonts w:ascii="Verdana" w:hAnsi="Verdana"/>
          <w:b/>
          <w:bCs/>
          <w:sz w:val="20"/>
          <w:szCs w:val="20"/>
        </w:rPr>
      </w:pPr>
      <w:r w:rsidRPr="00412565">
        <w:rPr>
          <w:rFonts w:ascii="Verdana" w:hAnsi="Verdana"/>
          <w:b/>
          <w:bCs/>
          <w:sz w:val="20"/>
          <w:szCs w:val="20"/>
        </w:rPr>
        <w:t>Bild 2</w:t>
      </w:r>
    </w:p>
    <w:p w14:paraId="76996E89" w14:textId="77777777" w:rsidR="00F55004" w:rsidRDefault="00F55004" w:rsidP="00412565">
      <w:pPr>
        <w:spacing w:after="0"/>
        <w:ind w:left="142" w:right="-1"/>
        <w:rPr>
          <w:rFonts w:ascii="Verdana" w:hAnsi="Verdana"/>
          <w:i/>
          <w:sz w:val="20"/>
          <w:szCs w:val="20"/>
        </w:rPr>
      </w:pPr>
      <w:r w:rsidRPr="00F55004">
        <w:rPr>
          <w:rFonts w:ascii="Verdana" w:hAnsi="Verdana"/>
          <w:noProof/>
          <w:sz w:val="20"/>
          <w:szCs w:val="20"/>
        </w:rPr>
        <w:drawing>
          <wp:inline distT="0" distB="0" distL="0" distR="0" wp14:anchorId="01014E8F" wp14:editId="0E9CC0B5">
            <wp:extent cx="3333750" cy="2219827"/>
            <wp:effectExtent l="0" t="0" r="0" b="9525"/>
            <wp:docPr id="166280817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45989" cy="2227977"/>
                    </a:xfrm>
                    <a:prstGeom prst="rect">
                      <a:avLst/>
                    </a:prstGeom>
                    <a:noFill/>
                    <a:ln>
                      <a:noFill/>
                    </a:ln>
                  </pic:spPr>
                </pic:pic>
              </a:graphicData>
            </a:graphic>
          </wp:inline>
        </w:drawing>
      </w:r>
    </w:p>
    <w:p w14:paraId="76EB0D5F" w14:textId="77777777" w:rsidR="00B85F2E" w:rsidRDefault="00F55004" w:rsidP="00412565">
      <w:pPr>
        <w:spacing w:after="0"/>
        <w:ind w:left="142" w:right="-1"/>
        <w:rPr>
          <w:rFonts w:ascii="Verdana" w:hAnsi="Verdana"/>
          <w:i/>
          <w:sz w:val="20"/>
          <w:szCs w:val="20"/>
        </w:rPr>
      </w:pPr>
      <w:r w:rsidRPr="00B85F2E">
        <w:rPr>
          <w:rFonts w:ascii="Verdana" w:hAnsi="Verdana"/>
          <w:i/>
          <w:sz w:val="20"/>
          <w:szCs w:val="20"/>
        </w:rPr>
        <w:t>Essen und Trinken bei den Sternen: Die Nahrung der Astronauten befindet sich in speziellen Kunststoffverpackungen, die vor Weltraumbedingungen schützen, das Austreten von Krümeln verhindern und eine sichere Zubereitung ermöglichen</w:t>
      </w:r>
      <w:r w:rsidR="00B85F2E">
        <w:rPr>
          <w:rFonts w:ascii="Verdana" w:hAnsi="Verdana"/>
          <w:i/>
          <w:sz w:val="20"/>
          <w:szCs w:val="20"/>
        </w:rPr>
        <w:t>.</w:t>
      </w:r>
    </w:p>
    <w:p w14:paraId="03E5CB9A" w14:textId="1673E37E" w:rsidR="00F55004" w:rsidRDefault="00F55004" w:rsidP="00412565">
      <w:pPr>
        <w:spacing w:after="0"/>
        <w:ind w:left="142" w:right="-1"/>
        <w:rPr>
          <w:rFonts w:ascii="Verdana" w:hAnsi="Verdana"/>
          <w:i/>
          <w:sz w:val="20"/>
          <w:szCs w:val="20"/>
        </w:rPr>
      </w:pPr>
      <w:r w:rsidRPr="00B85F2E">
        <w:rPr>
          <w:rFonts w:ascii="Verdana" w:hAnsi="Verdana"/>
          <w:i/>
          <w:sz w:val="20"/>
          <w:szCs w:val="20"/>
        </w:rPr>
        <w:t>(Quelle: ESA/NASA - T. Pesquet)</w:t>
      </w:r>
    </w:p>
    <w:p w14:paraId="259C9FA5" w14:textId="77777777" w:rsidR="00346361" w:rsidRDefault="00346361" w:rsidP="00412565">
      <w:pPr>
        <w:spacing w:after="0"/>
        <w:ind w:left="142" w:right="-1"/>
        <w:rPr>
          <w:rFonts w:ascii="Verdana" w:hAnsi="Verdana"/>
          <w:i/>
          <w:sz w:val="20"/>
          <w:szCs w:val="20"/>
        </w:rPr>
      </w:pPr>
    </w:p>
    <w:p w14:paraId="20D1D3C6" w14:textId="77777777" w:rsidR="004D55E9" w:rsidRPr="00B85F2E" w:rsidRDefault="004D55E9" w:rsidP="00412565">
      <w:pPr>
        <w:spacing w:after="0"/>
        <w:ind w:left="142" w:right="-1"/>
        <w:rPr>
          <w:rFonts w:ascii="Verdana" w:hAnsi="Verdana"/>
          <w:i/>
          <w:sz w:val="20"/>
          <w:szCs w:val="20"/>
          <w:highlight w:val="yellow"/>
        </w:rPr>
      </w:pPr>
    </w:p>
    <w:p w14:paraId="3A09BE6F" w14:textId="77777777" w:rsidR="00412565" w:rsidRPr="00F55004" w:rsidRDefault="00412565" w:rsidP="00412565">
      <w:pPr>
        <w:ind w:right="-1"/>
        <w:rPr>
          <w:rFonts w:ascii="Verdana" w:hAnsi="Verdana"/>
          <w:sz w:val="20"/>
          <w:szCs w:val="20"/>
        </w:rPr>
      </w:pPr>
    </w:p>
    <w:p w14:paraId="72B5261C" w14:textId="1D5FD462" w:rsidR="00F55004" w:rsidRPr="00412565" w:rsidRDefault="00F55004" w:rsidP="00F55004">
      <w:pPr>
        <w:ind w:left="142" w:right="-1"/>
        <w:rPr>
          <w:rFonts w:ascii="Verdana" w:hAnsi="Verdana"/>
          <w:b/>
          <w:bCs/>
          <w:sz w:val="20"/>
          <w:szCs w:val="20"/>
        </w:rPr>
      </w:pPr>
      <w:r w:rsidRPr="00412565">
        <w:rPr>
          <w:rFonts w:ascii="Verdana" w:hAnsi="Verdana"/>
          <w:b/>
          <w:bCs/>
          <w:sz w:val="20"/>
          <w:szCs w:val="20"/>
        </w:rPr>
        <w:t>Bild 3</w:t>
      </w:r>
    </w:p>
    <w:p w14:paraId="233D8993" w14:textId="39321ED2" w:rsidR="00F55004" w:rsidRPr="00F55004" w:rsidRDefault="00F55004" w:rsidP="00194557">
      <w:pPr>
        <w:spacing w:after="0"/>
        <w:ind w:left="142" w:right="-1"/>
        <w:rPr>
          <w:rFonts w:ascii="Verdana" w:hAnsi="Verdana"/>
          <w:sz w:val="20"/>
          <w:szCs w:val="20"/>
        </w:rPr>
      </w:pPr>
      <w:r w:rsidRPr="00F55004">
        <w:rPr>
          <w:rFonts w:ascii="Verdana" w:hAnsi="Verdana"/>
          <w:noProof/>
          <w:sz w:val="20"/>
          <w:szCs w:val="20"/>
        </w:rPr>
        <w:drawing>
          <wp:inline distT="0" distB="0" distL="0" distR="0" wp14:anchorId="7A9ADB8B" wp14:editId="4B1329A9">
            <wp:extent cx="3625795" cy="2414290"/>
            <wp:effectExtent l="0" t="0" r="0" b="5080"/>
            <wp:docPr id="784099591"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31728" cy="2418241"/>
                    </a:xfrm>
                    <a:prstGeom prst="rect">
                      <a:avLst/>
                    </a:prstGeom>
                    <a:noFill/>
                    <a:ln>
                      <a:noFill/>
                    </a:ln>
                  </pic:spPr>
                </pic:pic>
              </a:graphicData>
            </a:graphic>
          </wp:inline>
        </w:drawing>
      </w:r>
    </w:p>
    <w:p w14:paraId="0AD395D6" w14:textId="7CB7F17D" w:rsidR="00F55004" w:rsidRPr="00B85F2E" w:rsidRDefault="00F55004" w:rsidP="00194557">
      <w:pPr>
        <w:spacing w:after="0"/>
        <w:ind w:left="142" w:right="-1"/>
        <w:rPr>
          <w:rFonts w:ascii="Verdana" w:hAnsi="Verdana"/>
          <w:i/>
          <w:sz w:val="20"/>
          <w:szCs w:val="20"/>
          <w:lang w:val="en-US"/>
        </w:rPr>
      </w:pPr>
      <w:r w:rsidRPr="00B85F2E">
        <w:rPr>
          <w:rFonts w:ascii="Verdana" w:hAnsi="Verdana"/>
          <w:i/>
          <w:sz w:val="20"/>
          <w:szCs w:val="20"/>
        </w:rPr>
        <w:t xml:space="preserve">Wegbereiter ins All: Das Projekt „Procomp“ des Instituts für Bauweisen und Strukturtechnologie am DLR hat zum Ziel, Strukturen aus kohlenstofffaserverstärkten Hochleistungskunststoffen für die Raumfahrt weiterzuentwickeln. </w:t>
      </w:r>
      <w:r w:rsidRPr="00B85F2E">
        <w:rPr>
          <w:rFonts w:ascii="Verdana" w:hAnsi="Verdana"/>
          <w:i/>
          <w:sz w:val="20"/>
          <w:szCs w:val="20"/>
          <w:lang w:val="en-US"/>
        </w:rPr>
        <w:t>(Quelle: DLR (CC BY-NC-ND 3.0))</w:t>
      </w:r>
    </w:p>
    <w:p w14:paraId="1A2FCF61" w14:textId="77777777" w:rsidR="00194557" w:rsidRPr="00412565" w:rsidRDefault="00194557" w:rsidP="00194557">
      <w:pPr>
        <w:spacing w:after="0"/>
        <w:rPr>
          <w:rFonts w:ascii="Verdana" w:hAnsi="Verdana"/>
          <w:i/>
          <w:sz w:val="18"/>
          <w:szCs w:val="18"/>
          <w:lang w:val="en-US"/>
        </w:rPr>
      </w:pPr>
    </w:p>
    <w:p w14:paraId="64F98CBE" w14:textId="77777777" w:rsidR="00194557" w:rsidRDefault="00194557" w:rsidP="00194557">
      <w:pPr>
        <w:spacing w:after="0"/>
        <w:rPr>
          <w:rFonts w:ascii="Verdana" w:eastAsiaTheme="minorHAnsi" w:hAnsi="Verdana"/>
          <w:sz w:val="20"/>
          <w:szCs w:val="20"/>
          <w:lang w:val="en-US" w:eastAsia="en-US"/>
        </w:rPr>
      </w:pPr>
    </w:p>
    <w:p w14:paraId="697C53B1" w14:textId="77777777" w:rsidR="00412565" w:rsidRPr="00412565" w:rsidRDefault="00412565" w:rsidP="00194557">
      <w:pPr>
        <w:spacing w:after="0"/>
        <w:rPr>
          <w:rFonts w:ascii="Verdana" w:eastAsiaTheme="minorHAnsi" w:hAnsi="Verdana"/>
          <w:sz w:val="20"/>
          <w:szCs w:val="20"/>
          <w:lang w:val="en-US" w:eastAsia="en-US"/>
        </w:rPr>
      </w:pPr>
    </w:p>
    <w:p w14:paraId="4BDE6AD1" w14:textId="77777777" w:rsidR="00194557" w:rsidRPr="00412565" w:rsidRDefault="00194557" w:rsidP="00F55004">
      <w:pPr>
        <w:spacing w:after="0"/>
        <w:ind w:left="142"/>
        <w:rPr>
          <w:rFonts w:ascii="Verdana" w:eastAsiaTheme="minorHAnsi" w:hAnsi="Verdana"/>
          <w:sz w:val="20"/>
          <w:szCs w:val="20"/>
          <w:lang w:val="en-US" w:eastAsia="en-US"/>
        </w:rPr>
      </w:pPr>
    </w:p>
    <w:p w14:paraId="226E5D2F" w14:textId="2D5F0350" w:rsidR="00194557" w:rsidRPr="00412565" w:rsidRDefault="00194557" w:rsidP="00194557">
      <w:pPr>
        <w:ind w:left="142"/>
        <w:rPr>
          <w:rFonts w:ascii="Verdana" w:eastAsiaTheme="minorHAnsi" w:hAnsi="Verdana"/>
          <w:b/>
          <w:bCs/>
          <w:sz w:val="20"/>
          <w:szCs w:val="20"/>
          <w:lang w:val="en-US" w:eastAsia="en-US"/>
        </w:rPr>
      </w:pPr>
      <w:r w:rsidRPr="00412565">
        <w:rPr>
          <w:rFonts w:ascii="Verdana" w:eastAsiaTheme="minorHAnsi" w:hAnsi="Verdana"/>
          <w:b/>
          <w:bCs/>
          <w:sz w:val="20"/>
          <w:szCs w:val="20"/>
          <w:lang w:val="en-US" w:eastAsia="en-US"/>
        </w:rPr>
        <w:t xml:space="preserve">Über „Plastic is </w:t>
      </w:r>
      <w:r w:rsidR="002B43DA" w:rsidRPr="00412565">
        <w:rPr>
          <w:rFonts w:ascii="Verdana" w:eastAsiaTheme="minorHAnsi" w:hAnsi="Verdana"/>
          <w:b/>
          <w:bCs/>
          <w:sz w:val="20"/>
          <w:szCs w:val="20"/>
          <w:lang w:val="en-US" w:eastAsia="en-US"/>
        </w:rPr>
        <w:t>fantastic “</w:t>
      </w:r>
    </w:p>
    <w:p w14:paraId="7EF993D6" w14:textId="77777777" w:rsidR="00194557" w:rsidRPr="00DD067B" w:rsidRDefault="00194557" w:rsidP="00194557">
      <w:pPr>
        <w:ind w:left="142"/>
        <w:jc w:val="both"/>
        <w:rPr>
          <w:rFonts w:ascii="Verdana" w:eastAsiaTheme="minorHAnsi" w:hAnsi="Verdana"/>
          <w:sz w:val="20"/>
          <w:szCs w:val="20"/>
          <w:lang w:eastAsia="en-US"/>
        </w:rPr>
      </w:pPr>
      <w:r w:rsidRPr="00DD067B">
        <w:rPr>
          <w:rFonts w:ascii="Verdana" w:eastAsiaTheme="minorHAnsi" w:hAnsi="Verdana"/>
          <w:sz w:val="20"/>
          <w:szCs w:val="20"/>
          <w:lang w:eastAsia="en-US"/>
        </w:rPr>
        <w:t>Bei „Plastic is fantastic“ geht es um die Beziehung zwischen dem Menschen und einem der elementarsten Bausteine der Zivilisation: Kunststoff. Die Initiative will mit sachlichen Beiträgen die Wertschätzung erreichen, die dem vielseitigen Material angemessen ist.</w:t>
      </w:r>
    </w:p>
    <w:p w14:paraId="6F003751" w14:textId="65BFD1AD" w:rsidR="00194557" w:rsidRDefault="00194557" w:rsidP="00194557">
      <w:pPr>
        <w:spacing w:after="0"/>
        <w:ind w:left="142"/>
        <w:rPr>
          <w:rFonts w:ascii="Verdana" w:eastAsiaTheme="minorHAnsi" w:hAnsi="Verdana"/>
          <w:sz w:val="20"/>
          <w:szCs w:val="20"/>
          <w:lang w:eastAsia="en-US"/>
        </w:rPr>
      </w:pPr>
      <w:r w:rsidRPr="00DD067B">
        <w:rPr>
          <w:rFonts w:ascii="Verdana" w:eastAsiaTheme="minorHAnsi" w:hAnsi="Verdana"/>
          <w:sz w:val="20"/>
          <w:szCs w:val="20"/>
          <w:lang w:eastAsia="en-US"/>
        </w:rPr>
        <w:t>Der österreichische Spezialist für Kunststoffverpackungen Alpla hat „Plastic is fantastic“ ins Leben gerufen – weil das Unternehmen an den Wertstoff glaubt. So engagiert sich Alpla bereits in der dritten Generation für nachhaltige Verwertungslösungen und ist darüber hinaus Pionier bei der Entwicklung neuer Bio-Kunststoffe.</w:t>
      </w:r>
    </w:p>
    <w:p w14:paraId="034B05C3" w14:textId="77777777" w:rsidR="00194557" w:rsidRDefault="00194557" w:rsidP="00194557">
      <w:pPr>
        <w:spacing w:after="0"/>
        <w:ind w:left="142"/>
        <w:rPr>
          <w:rFonts w:ascii="Verdana" w:eastAsiaTheme="minorHAnsi" w:hAnsi="Verdana"/>
          <w:sz w:val="20"/>
          <w:szCs w:val="20"/>
          <w:lang w:eastAsia="en-US"/>
        </w:rPr>
      </w:pPr>
    </w:p>
    <w:p w14:paraId="62E5BC1C" w14:textId="352623C3" w:rsidR="00194557" w:rsidRPr="00F55004" w:rsidRDefault="00194557" w:rsidP="00194557">
      <w:pPr>
        <w:ind w:left="142"/>
        <w:rPr>
          <w:rFonts w:ascii="Verdana" w:eastAsiaTheme="minorHAnsi" w:hAnsi="Verdana"/>
          <w:sz w:val="20"/>
          <w:szCs w:val="20"/>
          <w:lang w:eastAsia="en-US"/>
        </w:rPr>
      </w:pPr>
      <w:r w:rsidRPr="008836C2">
        <w:rPr>
          <w:rFonts w:ascii="Verdana" w:eastAsiaTheme="minorHAnsi" w:hAnsi="Verdana"/>
          <w:sz w:val="20"/>
          <w:szCs w:val="20"/>
          <w:lang w:eastAsia="en-US"/>
        </w:rPr>
        <w:t xml:space="preserve">Was Plastik so fantastisch macht, zeigt auch unsere Website </w:t>
      </w:r>
      <w:hyperlink r:id="rId12" w:history="1">
        <w:r w:rsidRPr="008836C2">
          <w:rPr>
            <w:rStyle w:val="Hyperlink"/>
            <w:rFonts w:ascii="Verdana" w:eastAsiaTheme="minorHAnsi" w:hAnsi="Verdana"/>
            <w:sz w:val="20"/>
            <w:szCs w:val="20"/>
            <w:lang w:eastAsia="en-US"/>
          </w:rPr>
          <w:t>"Plastic is fantastic"</w:t>
        </w:r>
      </w:hyperlink>
      <w:r w:rsidRPr="008836C2">
        <w:rPr>
          <w:rFonts w:ascii="Verdana" w:eastAsiaTheme="minorHAnsi" w:hAnsi="Verdana"/>
          <w:sz w:val="20"/>
          <w:szCs w:val="20"/>
          <w:lang w:eastAsia="en-US"/>
        </w:rPr>
        <w:t>.</w:t>
      </w:r>
    </w:p>
    <w:sectPr w:rsidR="00194557" w:rsidRPr="00F55004" w:rsidSect="008C6244">
      <w:headerReference w:type="default" r:id="rId13"/>
      <w:footerReference w:type="default" r:id="rId14"/>
      <w:pgSz w:w="11906" w:h="16838"/>
      <w:pgMar w:top="284" w:right="311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D26CF" w14:textId="77777777" w:rsidR="00767EA6" w:rsidRDefault="00767EA6" w:rsidP="00262E2F">
      <w:pPr>
        <w:spacing w:after="0" w:line="240" w:lineRule="auto"/>
      </w:pPr>
      <w:r>
        <w:separator/>
      </w:r>
    </w:p>
  </w:endnote>
  <w:endnote w:type="continuationSeparator" w:id="0">
    <w:p w14:paraId="61B4D54C" w14:textId="77777777" w:rsidR="00767EA6" w:rsidRDefault="00767EA6" w:rsidP="00262E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B32F" w14:textId="77777777" w:rsidR="00E01B1D" w:rsidRDefault="00E01B1D"/>
  <w:tbl>
    <w:tblPr>
      <w:tblStyle w:val="Tabellenraster"/>
      <w:tblW w:w="893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2126"/>
    </w:tblGrid>
    <w:tr w:rsidR="00B546F2" w:rsidRPr="003E1C1F" w14:paraId="4F2FDBD4" w14:textId="77777777" w:rsidTr="003E1C1F">
      <w:tc>
        <w:tcPr>
          <w:tcW w:w="6804" w:type="dxa"/>
        </w:tcPr>
        <w:p w14:paraId="0637FFB3" w14:textId="6D55B528" w:rsidR="00B546F2" w:rsidRPr="00CB2164" w:rsidRDefault="00B546F2" w:rsidP="00B546F2">
          <w:pPr>
            <w:pStyle w:val="Fuzeile"/>
            <w:rPr>
              <w:rFonts w:ascii="Verdana" w:hAnsi="Verdana"/>
              <w:sz w:val="20"/>
              <w:szCs w:val="20"/>
              <w:lang w:val="en-US"/>
            </w:rPr>
          </w:pPr>
        </w:p>
      </w:tc>
      <w:tc>
        <w:tcPr>
          <w:tcW w:w="2126" w:type="dxa"/>
        </w:tcPr>
        <w:p w14:paraId="2D592010" w14:textId="73A32014" w:rsidR="00B546F2" w:rsidRPr="00D27C44" w:rsidRDefault="00E01B1D" w:rsidP="003E1C1F">
          <w:pPr>
            <w:pStyle w:val="Fuzeile"/>
            <w:tabs>
              <w:tab w:val="center" w:pos="955"/>
              <w:tab w:val="right" w:pos="1910"/>
            </w:tabs>
            <w:jc w:val="right"/>
            <w:rPr>
              <w:rFonts w:ascii="Verdana" w:hAnsi="Verdana"/>
              <w:color w:val="333333"/>
              <w:sz w:val="16"/>
              <w:szCs w:val="16"/>
            </w:rPr>
          </w:pPr>
          <w:r w:rsidRPr="003E1C1F">
            <w:rPr>
              <w:rFonts w:ascii="Verdana" w:hAnsi="Verdana"/>
              <w:color w:val="333333"/>
              <w:sz w:val="20"/>
              <w:szCs w:val="20"/>
              <w:lang w:val="en-US"/>
            </w:rPr>
            <w:tab/>
          </w:r>
          <w:r w:rsidR="00B546F2" w:rsidRPr="00D27C44">
            <w:rPr>
              <w:rFonts w:ascii="Verdana" w:hAnsi="Verdana"/>
              <w:color w:val="333333"/>
              <w:sz w:val="16"/>
              <w:szCs w:val="16"/>
            </w:rPr>
            <w:t xml:space="preserve">Seite </w:t>
          </w:r>
          <w:r w:rsidR="00B546F2" w:rsidRPr="00D27C44">
            <w:rPr>
              <w:rFonts w:ascii="Verdana" w:hAnsi="Verdana"/>
              <w:color w:val="333333"/>
              <w:sz w:val="16"/>
              <w:szCs w:val="16"/>
            </w:rPr>
            <w:fldChar w:fldCharType="begin"/>
          </w:r>
          <w:r w:rsidR="00B546F2" w:rsidRPr="00D27C44">
            <w:rPr>
              <w:rFonts w:ascii="Verdana" w:hAnsi="Verdana"/>
              <w:color w:val="333333"/>
              <w:sz w:val="16"/>
              <w:szCs w:val="16"/>
            </w:rPr>
            <w:instrText>PAGE  \* Arabic  \* MERGEFORMAT</w:instrText>
          </w:r>
          <w:r w:rsidR="00B546F2" w:rsidRPr="00D27C44">
            <w:rPr>
              <w:rFonts w:ascii="Verdana" w:hAnsi="Verdana"/>
              <w:color w:val="333333"/>
              <w:sz w:val="16"/>
              <w:szCs w:val="16"/>
            </w:rPr>
            <w:fldChar w:fldCharType="separate"/>
          </w:r>
          <w:r w:rsidR="00B546F2" w:rsidRPr="00D27C44">
            <w:rPr>
              <w:rFonts w:ascii="Verdana" w:hAnsi="Verdana"/>
              <w:color w:val="333333"/>
              <w:sz w:val="16"/>
              <w:szCs w:val="16"/>
            </w:rPr>
            <w:t>1</w:t>
          </w:r>
          <w:r w:rsidR="00B546F2" w:rsidRPr="00D27C44">
            <w:rPr>
              <w:rFonts w:ascii="Verdana" w:hAnsi="Verdana"/>
              <w:color w:val="333333"/>
              <w:sz w:val="16"/>
              <w:szCs w:val="16"/>
            </w:rPr>
            <w:fldChar w:fldCharType="end"/>
          </w:r>
          <w:r w:rsidR="00B546F2" w:rsidRPr="00D27C44">
            <w:rPr>
              <w:rFonts w:ascii="Verdana" w:hAnsi="Verdana"/>
              <w:color w:val="333333"/>
              <w:sz w:val="16"/>
              <w:szCs w:val="16"/>
            </w:rPr>
            <w:t>/</w:t>
          </w:r>
          <w:r w:rsidR="00B546F2" w:rsidRPr="00D27C44">
            <w:rPr>
              <w:rFonts w:ascii="Verdana" w:hAnsi="Verdana"/>
              <w:noProof/>
              <w:color w:val="333333"/>
              <w:sz w:val="16"/>
              <w:szCs w:val="16"/>
            </w:rPr>
            <w:fldChar w:fldCharType="begin"/>
          </w:r>
          <w:r w:rsidR="00B546F2" w:rsidRPr="00D27C44">
            <w:rPr>
              <w:rFonts w:ascii="Verdana" w:hAnsi="Verdana"/>
              <w:noProof/>
              <w:color w:val="333333"/>
              <w:sz w:val="16"/>
              <w:szCs w:val="16"/>
            </w:rPr>
            <w:instrText>NUMPAGES  \* Arabic  \* MERGEFORMAT</w:instrText>
          </w:r>
          <w:r w:rsidR="00B546F2" w:rsidRPr="00D27C44">
            <w:rPr>
              <w:rFonts w:ascii="Verdana" w:hAnsi="Verdana"/>
              <w:noProof/>
              <w:color w:val="333333"/>
              <w:sz w:val="16"/>
              <w:szCs w:val="16"/>
            </w:rPr>
            <w:fldChar w:fldCharType="separate"/>
          </w:r>
          <w:r w:rsidR="00B546F2" w:rsidRPr="00D27C44">
            <w:rPr>
              <w:rFonts w:ascii="Verdana" w:hAnsi="Verdana"/>
              <w:noProof/>
              <w:color w:val="333333"/>
              <w:sz w:val="16"/>
              <w:szCs w:val="16"/>
            </w:rPr>
            <w:t>1</w:t>
          </w:r>
          <w:r w:rsidR="00B546F2" w:rsidRPr="00D27C44">
            <w:rPr>
              <w:rFonts w:ascii="Verdana" w:hAnsi="Verdana"/>
              <w:noProof/>
              <w:color w:val="333333"/>
              <w:sz w:val="16"/>
              <w:szCs w:val="16"/>
            </w:rPr>
            <w:fldChar w:fldCharType="end"/>
          </w:r>
        </w:p>
      </w:tc>
    </w:tr>
  </w:tbl>
  <w:p w14:paraId="34F06C07" w14:textId="2A1E3F7B" w:rsidR="000D5D4F" w:rsidRPr="00B546F2" w:rsidRDefault="000D5D4F" w:rsidP="00264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8DF37" w14:textId="77777777" w:rsidR="00767EA6" w:rsidRDefault="00767EA6" w:rsidP="00262E2F">
      <w:pPr>
        <w:spacing w:after="0" w:line="240" w:lineRule="auto"/>
      </w:pPr>
      <w:r>
        <w:separator/>
      </w:r>
    </w:p>
  </w:footnote>
  <w:footnote w:type="continuationSeparator" w:id="0">
    <w:p w14:paraId="7E57C44A" w14:textId="77777777" w:rsidR="00767EA6" w:rsidRDefault="00767EA6" w:rsidP="00262E2F">
      <w:pPr>
        <w:spacing w:after="0" w:line="240" w:lineRule="auto"/>
      </w:pPr>
      <w:r>
        <w:continuationSeparator/>
      </w:r>
    </w:p>
  </w:footnote>
  <w:footnote w:id="1">
    <w:p w14:paraId="22663BCF" w14:textId="3EC94465" w:rsidR="00AE56E0" w:rsidRDefault="00AE56E0">
      <w:pPr>
        <w:pStyle w:val="Funotentext"/>
      </w:pPr>
      <w:r>
        <w:rPr>
          <w:rStyle w:val="Funotenzeichen"/>
        </w:rPr>
        <w:footnoteRef/>
      </w:r>
      <w:r>
        <w:t xml:space="preserve"> </w:t>
      </w:r>
      <w:r w:rsidRPr="006B601E">
        <w:t>https://www.sierraspace.com/commercial-space-stations/life-space-habitat/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97CB" w14:textId="62332DFB" w:rsidR="009E2408" w:rsidRDefault="00023E38" w:rsidP="00C135CE">
    <w:pPr>
      <w:pStyle w:val="Kopfzeile"/>
      <w:tabs>
        <w:tab w:val="clear" w:pos="4536"/>
        <w:tab w:val="clear" w:pos="9072"/>
        <w:tab w:val="left" w:pos="1418"/>
      </w:tabs>
      <w:spacing w:line="276" w:lineRule="auto"/>
      <w:ind w:left="7080" w:firstLine="8"/>
      <w:rPr>
        <w:color w:val="333333"/>
      </w:rPr>
    </w:pPr>
    <w:r>
      <w:rPr>
        <w:noProof/>
        <w:color w:val="333333"/>
      </w:rPr>
      <w:drawing>
        <wp:anchor distT="0" distB="0" distL="114300" distR="114300" simplePos="0" relativeHeight="251659264" behindDoc="0" locked="0" layoutInCell="1" allowOverlap="1" wp14:anchorId="6077EC32" wp14:editId="4CAC1B89">
          <wp:simplePos x="0" y="0"/>
          <wp:positionH relativeFrom="column">
            <wp:posOffset>4733925</wp:posOffset>
          </wp:positionH>
          <wp:positionV relativeFrom="paragraph">
            <wp:posOffset>161290</wp:posOffset>
          </wp:positionV>
          <wp:extent cx="1152525" cy="838200"/>
          <wp:effectExtent l="0" t="0" r="9525" b="0"/>
          <wp:wrapThrough wrapText="bothSides">
            <wp:wrapPolygon edited="0">
              <wp:start x="1785" y="0"/>
              <wp:lineTo x="1785" y="3436"/>
              <wp:lineTo x="5355" y="7855"/>
              <wp:lineTo x="0" y="8345"/>
              <wp:lineTo x="0" y="13745"/>
              <wp:lineTo x="10711" y="15709"/>
              <wp:lineTo x="2499" y="15709"/>
              <wp:lineTo x="2499" y="17673"/>
              <wp:lineTo x="7498" y="21109"/>
              <wp:lineTo x="13924" y="21109"/>
              <wp:lineTo x="19279" y="19145"/>
              <wp:lineTo x="18922" y="15709"/>
              <wp:lineTo x="10711" y="15709"/>
              <wp:lineTo x="21421" y="13745"/>
              <wp:lineTo x="21421" y="8345"/>
              <wp:lineTo x="15709" y="7855"/>
              <wp:lineTo x="19636" y="2945"/>
              <wp:lineTo x="19279" y="0"/>
              <wp:lineTo x="1785" y="0"/>
            </wp:wrapPolygon>
          </wp:wrapThrough>
          <wp:docPr id="17860727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252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E5EE8"/>
    <w:multiLevelType w:val="hybridMultilevel"/>
    <w:tmpl w:val="87C61F1A"/>
    <w:lvl w:ilvl="0" w:tplc="CA165F70">
      <w:numFmt w:val="bullet"/>
      <w:lvlText w:val="-"/>
      <w:lvlJc w:val="left"/>
      <w:pPr>
        <w:ind w:left="600" w:hanging="360"/>
      </w:pPr>
      <w:rPr>
        <w:rFonts w:ascii="Calibri" w:eastAsiaTheme="minorHAnsi" w:hAnsi="Calibri" w:cs="Calibri" w:hint="default"/>
      </w:rPr>
    </w:lvl>
    <w:lvl w:ilvl="1" w:tplc="04070003" w:tentative="1">
      <w:start w:val="1"/>
      <w:numFmt w:val="bullet"/>
      <w:lvlText w:val="o"/>
      <w:lvlJc w:val="left"/>
      <w:pPr>
        <w:ind w:left="1320" w:hanging="360"/>
      </w:pPr>
      <w:rPr>
        <w:rFonts w:ascii="Courier New" w:hAnsi="Courier New" w:cs="Courier New" w:hint="default"/>
      </w:rPr>
    </w:lvl>
    <w:lvl w:ilvl="2" w:tplc="04070005" w:tentative="1">
      <w:start w:val="1"/>
      <w:numFmt w:val="bullet"/>
      <w:lvlText w:val=""/>
      <w:lvlJc w:val="left"/>
      <w:pPr>
        <w:ind w:left="2040" w:hanging="360"/>
      </w:pPr>
      <w:rPr>
        <w:rFonts w:ascii="Wingdings" w:hAnsi="Wingdings" w:hint="default"/>
      </w:rPr>
    </w:lvl>
    <w:lvl w:ilvl="3" w:tplc="04070001" w:tentative="1">
      <w:start w:val="1"/>
      <w:numFmt w:val="bullet"/>
      <w:lvlText w:val=""/>
      <w:lvlJc w:val="left"/>
      <w:pPr>
        <w:ind w:left="2760" w:hanging="360"/>
      </w:pPr>
      <w:rPr>
        <w:rFonts w:ascii="Symbol" w:hAnsi="Symbol" w:hint="default"/>
      </w:rPr>
    </w:lvl>
    <w:lvl w:ilvl="4" w:tplc="04070003" w:tentative="1">
      <w:start w:val="1"/>
      <w:numFmt w:val="bullet"/>
      <w:lvlText w:val="o"/>
      <w:lvlJc w:val="left"/>
      <w:pPr>
        <w:ind w:left="3480" w:hanging="360"/>
      </w:pPr>
      <w:rPr>
        <w:rFonts w:ascii="Courier New" w:hAnsi="Courier New" w:cs="Courier New" w:hint="default"/>
      </w:rPr>
    </w:lvl>
    <w:lvl w:ilvl="5" w:tplc="04070005" w:tentative="1">
      <w:start w:val="1"/>
      <w:numFmt w:val="bullet"/>
      <w:lvlText w:val=""/>
      <w:lvlJc w:val="left"/>
      <w:pPr>
        <w:ind w:left="4200" w:hanging="360"/>
      </w:pPr>
      <w:rPr>
        <w:rFonts w:ascii="Wingdings" w:hAnsi="Wingdings" w:hint="default"/>
      </w:rPr>
    </w:lvl>
    <w:lvl w:ilvl="6" w:tplc="04070001" w:tentative="1">
      <w:start w:val="1"/>
      <w:numFmt w:val="bullet"/>
      <w:lvlText w:val=""/>
      <w:lvlJc w:val="left"/>
      <w:pPr>
        <w:ind w:left="4920" w:hanging="360"/>
      </w:pPr>
      <w:rPr>
        <w:rFonts w:ascii="Symbol" w:hAnsi="Symbol" w:hint="default"/>
      </w:rPr>
    </w:lvl>
    <w:lvl w:ilvl="7" w:tplc="04070003" w:tentative="1">
      <w:start w:val="1"/>
      <w:numFmt w:val="bullet"/>
      <w:lvlText w:val="o"/>
      <w:lvlJc w:val="left"/>
      <w:pPr>
        <w:ind w:left="5640" w:hanging="360"/>
      </w:pPr>
      <w:rPr>
        <w:rFonts w:ascii="Courier New" w:hAnsi="Courier New" w:cs="Courier New" w:hint="default"/>
      </w:rPr>
    </w:lvl>
    <w:lvl w:ilvl="8" w:tplc="04070005" w:tentative="1">
      <w:start w:val="1"/>
      <w:numFmt w:val="bullet"/>
      <w:lvlText w:val=""/>
      <w:lvlJc w:val="left"/>
      <w:pPr>
        <w:ind w:left="6360" w:hanging="360"/>
      </w:pPr>
      <w:rPr>
        <w:rFonts w:ascii="Wingdings" w:hAnsi="Wingdings" w:hint="default"/>
      </w:rPr>
    </w:lvl>
  </w:abstractNum>
  <w:abstractNum w:abstractNumId="1" w15:restartNumberingAfterBreak="0">
    <w:nsid w:val="1087362F"/>
    <w:multiLevelType w:val="hybridMultilevel"/>
    <w:tmpl w:val="ECC03C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897FDD"/>
    <w:multiLevelType w:val="multilevel"/>
    <w:tmpl w:val="23F2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74314CC"/>
    <w:multiLevelType w:val="hybridMultilevel"/>
    <w:tmpl w:val="951849FE"/>
    <w:lvl w:ilvl="0" w:tplc="964A40D4">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EE74BCC"/>
    <w:multiLevelType w:val="hybridMultilevel"/>
    <w:tmpl w:val="EAA44494"/>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F0F26D8"/>
    <w:multiLevelType w:val="hybridMultilevel"/>
    <w:tmpl w:val="E96208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152110B"/>
    <w:multiLevelType w:val="hybridMultilevel"/>
    <w:tmpl w:val="7D5A69A6"/>
    <w:lvl w:ilvl="0" w:tplc="CA165F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639104D"/>
    <w:multiLevelType w:val="hybridMultilevel"/>
    <w:tmpl w:val="40DE1A2E"/>
    <w:lvl w:ilvl="0" w:tplc="04070001">
      <w:start w:val="1"/>
      <w:numFmt w:val="bullet"/>
      <w:lvlText w:val=""/>
      <w:lvlJc w:val="left"/>
      <w:pPr>
        <w:ind w:left="1068" w:hanging="360"/>
      </w:pPr>
      <w:rPr>
        <w:rFonts w:ascii="Symbol" w:hAnsi="Symbol"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15:restartNumberingAfterBreak="0">
    <w:nsid w:val="2C910389"/>
    <w:multiLevelType w:val="hybridMultilevel"/>
    <w:tmpl w:val="9BD2608E"/>
    <w:lvl w:ilvl="0" w:tplc="A7922CF2">
      <w:start w:val="1"/>
      <w:numFmt w:val="bullet"/>
      <w:lvlText w:val="•"/>
      <w:lvlJc w:val="left"/>
      <w:pPr>
        <w:tabs>
          <w:tab w:val="num" w:pos="720"/>
        </w:tabs>
        <w:ind w:left="720" w:hanging="360"/>
      </w:pPr>
      <w:rPr>
        <w:rFonts w:ascii="Times New Roman" w:hAnsi="Times New Roman" w:hint="default"/>
      </w:rPr>
    </w:lvl>
    <w:lvl w:ilvl="1" w:tplc="A3DA51D0" w:tentative="1">
      <w:start w:val="1"/>
      <w:numFmt w:val="bullet"/>
      <w:lvlText w:val="•"/>
      <w:lvlJc w:val="left"/>
      <w:pPr>
        <w:tabs>
          <w:tab w:val="num" w:pos="1440"/>
        </w:tabs>
        <w:ind w:left="1440" w:hanging="360"/>
      </w:pPr>
      <w:rPr>
        <w:rFonts w:ascii="Times New Roman" w:hAnsi="Times New Roman" w:hint="default"/>
      </w:rPr>
    </w:lvl>
    <w:lvl w:ilvl="2" w:tplc="0A76AC90" w:tentative="1">
      <w:start w:val="1"/>
      <w:numFmt w:val="bullet"/>
      <w:lvlText w:val="•"/>
      <w:lvlJc w:val="left"/>
      <w:pPr>
        <w:tabs>
          <w:tab w:val="num" w:pos="2160"/>
        </w:tabs>
        <w:ind w:left="2160" w:hanging="360"/>
      </w:pPr>
      <w:rPr>
        <w:rFonts w:ascii="Times New Roman" w:hAnsi="Times New Roman" w:hint="default"/>
      </w:rPr>
    </w:lvl>
    <w:lvl w:ilvl="3" w:tplc="C2FE1288" w:tentative="1">
      <w:start w:val="1"/>
      <w:numFmt w:val="bullet"/>
      <w:lvlText w:val="•"/>
      <w:lvlJc w:val="left"/>
      <w:pPr>
        <w:tabs>
          <w:tab w:val="num" w:pos="2880"/>
        </w:tabs>
        <w:ind w:left="2880" w:hanging="360"/>
      </w:pPr>
      <w:rPr>
        <w:rFonts w:ascii="Times New Roman" w:hAnsi="Times New Roman" w:hint="default"/>
      </w:rPr>
    </w:lvl>
    <w:lvl w:ilvl="4" w:tplc="419A2644" w:tentative="1">
      <w:start w:val="1"/>
      <w:numFmt w:val="bullet"/>
      <w:lvlText w:val="•"/>
      <w:lvlJc w:val="left"/>
      <w:pPr>
        <w:tabs>
          <w:tab w:val="num" w:pos="3600"/>
        </w:tabs>
        <w:ind w:left="3600" w:hanging="360"/>
      </w:pPr>
      <w:rPr>
        <w:rFonts w:ascii="Times New Roman" w:hAnsi="Times New Roman" w:hint="default"/>
      </w:rPr>
    </w:lvl>
    <w:lvl w:ilvl="5" w:tplc="7BEA1D2A" w:tentative="1">
      <w:start w:val="1"/>
      <w:numFmt w:val="bullet"/>
      <w:lvlText w:val="•"/>
      <w:lvlJc w:val="left"/>
      <w:pPr>
        <w:tabs>
          <w:tab w:val="num" w:pos="4320"/>
        </w:tabs>
        <w:ind w:left="4320" w:hanging="360"/>
      </w:pPr>
      <w:rPr>
        <w:rFonts w:ascii="Times New Roman" w:hAnsi="Times New Roman" w:hint="default"/>
      </w:rPr>
    </w:lvl>
    <w:lvl w:ilvl="6" w:tplc="386256C8" w:tentative="1">
      <w:start w:val="1"/>
      <w:numFmt w:val="bullet"/>
      <w:lvlText w:val="•"/>
      <w:lvlJc w:val="left"/>
      <w:pPr>
        <w:tabs>
          <w:tab w:val="num" w:pos="5040"/>
        </w:tabs>
        <w:ind w:left="5040" w:hanging="360"/>
      </w:pPr>
      <w:rPr>
        <w:rFonts w:ascii="Times New Roman" w:hAnsi="Times New Roman" w:hint="default"/>
      </w:rPr>
    </w:lvl>
    <w:lvl w:ilvl="7" w:tplc="ACD4E862" w:tentative="1">
      <w:start w:val="1"/>
      <w:numFmt w:val="bullet"/>
      <w:lvlText w:val="•"/>
      <w:lvlJc w:val="left"/>
      <w:pPr>
        <w:tabs>
          <w:tab w:val="num" w:pos="5760"/>
        </w:tabs>
        <w:ind w:left="5760" w:hanging="360"/>
      </w:pPr>
      <w:rPr>
        <w:rFonts w:ascii="Times New Roman" w:hAnsi="Times New Roman" w:hint="default"/>
      </w:rPr>
    </w:lvl>
    <w:lvl w:ilvl="8" w:tplc="A4C80BF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D4A35F5"/>
    <w:multiLevelType w:val="hybridMultilevel"/>
    <w:tmpl w:val="6E842AA2"/>
    <w:lvl w:ilvl="0" w:tplc="00F65C52">
      <w:start w:val="1"/>
      <w:numFmt w:val="bullet"/>
      <w:lvlText w:val="•"/>
      <w:lvlJc w:val="left"/>
      <w:pPr>
        <w:tabs>
          <w:tab w:val="num" w:pos="720"/>
        </w:tabs>
        <w:ind w:left="720" w:hanging="360"/>
      </w:pPr>
      <w:rPr>
        <w:rFonts w:ascii="Times New Roman" w:hAnsi="Times New Roman" w:hint="default"/>
      </w:rPr>
    </w:lvl>
    <w:lvl w:ilvl="1" w:tplc="2876A41E" w:tentative="1">
      <w:start w:val="1"/>
      <w:numFmt w:val="bullet"/>
      <w:lvlText w:val="•"/>
      <w:lvlJc w:val="left"/>
      <w:pPr>
        <w:tabs>
          <w:tab w:val="num" w:pos="1440"/>
        </w:tabs>
        <w:ind w:left="1440" w:hanging="360"/>
      </w:pPr>
      <w:rPr>
        <w:rFonts w:ascii="Times New Roman" w:hAnsi="Times New Roman" w:hint="default"/>
      </w:rPr>
    </w:lvl>
    <w:lvl w:ilvl="2" w:tplc="AAD8A6FE" w:tentative="1">
      <w:start w:val="1"/>
      <w:numFmt w:val="bullet"/>
      <w:lvlText w:val="•"/>
      <w:lvlJc w:val="left"/>
      <w:pPr>
        <w:tabs>
          <w:tab w:val="num" w:pos="2160"/>
        </w:tabs>
        <w:ind w:left="2160" w:hanging="360"/>
      </w:pPr>
      <w:rPr>
        <w:rFonts w:ascii="Times New Roman" w:hAnsi="Times New Roman" w:hint="default"/>
      </w:rPr>
    </w:lvl>
    <w:lvl w:ilvl="3" w:tplc="CDFCC2E4" w:tentative="1">
      <w:start w:val="1"/>
      <w:numFmt w:val="bullet"/>
      <w:lvlText w:val="•"/>
      <w:lvlJc w:val="left"/>
      <w:pPr>
        <w:tabs>
          <w:tab w:val="num" w:pos="2880"/>
        </w:tabs>
        <w:ind w:left="2880" w:hanging="360"/>
      </w:pPr>
      <w:rPr>
        <w:rFonts w:ascii="Times New Roman" w:hAnsi="Times New Roman" w:hint="default"/>
      </w:rPr>
    </w:lvl>
    <w:lvl w:ilvl="4" w:tplc="533CAE06" w:tentative="1">
      <w:start w:val="1"/>
      <w:numFmt w:val="bullet"/>
      <w:lvlText w:val="•"/>
      <w:lvlJc w:val="left"/>
      <w:pPr>
        <w:tabs>
          <w:tab w:val="num" w:pos="3600"/>
        </w:tabs>
        <w:ind w:left="3600" w:hanging="360"/>
      </w:pPr>
      <w:rPr>
        <w:rFonts w:ascii="Times New Roman" w:hAnsi="Times New Roman" w:hint="default"/>
      </w:rPr>
    </w:lvl>
    <w:lvl w:ilvl="5" w:tplc="A9D0FAB8" w:tentative="1">
      <w:start w:val="1"/>
      <w:numFmt w:val="bullet"/>
      <w:lvlText w:val="•"/>
      <w:lvlJc w:val="left"/>
      <w:pPr>
        <w:tabs>
          <w:tab w:val="num" w:pos="4320"/>
        </w:tabs>
        <w:ind w:left="4320" w:hanging="360"/>
      </w:pPr>
      <w:rPr>
        <w:rFonts w:ascii="Times New Roman" w:hAnsi="Times New Roman" w:hint="default"/>
      </w:rPr>
    </w:lvl>
    <w:lvl w:ilvl="6" w:tplc="F26A860C" w:tentative="1">
      <w:start w:val="1"/>
      <w:numFmt w:val="bullet"/>
      <w:lvlText w:val="•"/>
      <w:lvlJc w:val="left"/>
      <w:pPr>
        <w:tabs>
          <w:tab w:val="num" w:pos="5040"/>
        </w:tabs>
        <w:ind w:left="5040" w:hanging="360"/>
      </w:pPr>
      <w:rPr>
        <w:rFonts w:ascii="Times New Roman" w:hAnsi="Times New Roman" w:hint="default"/>
      </w:rPr>
    </w:lvl>
    <w:lvl w:ilvl="7" w:tplc="F67A6DA2" w:tentative="1">
      <w:start w:val="1"/>
      <w:numFmt w:val="bullet"/>
      <w:lvlText w:val="•"/>
      <w:lvlJc w:val="left"/>
      <w:pPr>
        <w:tabs>
          <w:tab w:val="num" w:pos="5760"/>
        </w:tabs>
        <w:ind w:left="5760" w:hanging="360"/>
      </w:pPr>
      <w:rPr>
        <w:rFonts w:ascii="Times New Roman" w:hAnsi="Times New Roman" w:hint="default"/>
      </w:rPr>
    </w:lvl>
    <w:lvl w:ilvl="8" w:tplc="3A7C1DB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D5C686C"/>
    <w:multiLevelType w:val="multilevel"/>
    <w:tmpl w:val="97B21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6830171"/>
    <w:multiLevelType w:val="hybridMultilevel"/>
    <w:tmpl w:val="F2D45674"/>
    <w:lvl w:ilvl="0" w:tplc="34027CAE">
      <w:start w:val="1"/>
      <w:numFmt w:val="bullet"/>
      <w:lvlText w:val="•"/>
      <w:lvlJc w:val="left"/>
      <w:pPr>
        <w:tabs>
          <w:tab w:val="num" w:pos="720"/>
        </w:tabs>
        <w:ind w:left="720" w:hanging="360"/>
      </w:pPr>
      <w:rPr>
        <w:rFonts w:ascii="Times New Roman" w:hAnsi="Times New Roman" w:hint="default"/>
      </w:rPr>
    </w:lvl>
    <w:lvl w:ilvl="1" w:tplc="8CF6591C" w:tentative="1">
      <w:start w:val="1"/>
      <w:numFmt w:val="bullet"/>
      <w:lvlText w:val="•"/>
      <w:lvlJc w:val="left"/>
      <w:pPr>
        <w:tabs>
          <w:tab w:val="num" w:pos="1440"/>
        </w:tabs>
        <w:ind w:left="1440" w:hanging="360"/>
      </w:pPr>
      <w:rPr>
        <w:rFonts w:ascii="Times New Roman" w:hAnsi="Times New Roman" w:hint="default"/>
      </w:rPr>
    </w:lvl>
    <w:lvl w:ilvl="2" w:tplc="F4A2ADA0" w:tentative="1">
      <w:start w:val="1"/>
      <w:numFmt w:val="bullet"/>
      <w:lvlText w:val="•"/>
      <w:lvlJc w:val="left"/>
      <w:pPr>
        <w:tabs>
          <w:tab w:val="num" w:pos="2160"/>
        </w:tabs>
        <w:ind w:left="2160" w:hanging="360"/>
      </w:pPr>
      <w:rPr>
        <w:rFonts w:ascii="Times New Roman" w:hAnsi="Times New Roman" w:hint="default"/>
      </w:rPr>
    </w:lvl>
    <w:lvl w:ilvl="3" w:tplc="7FCADBD2" w:tentative="1">
      <w:start w:val="1"/>
      <w:numFmt w:val="bullet"/>
      <w:lvlText w:val="•"/>
      <w:lvlJc w:val="left"/>
      <w:pPr>
        <w:tabs>
          <w:tab w:val="num" w:pos="2880"/>
        </w:tabs>
        <w:ind w:left="2880" w:hanging="360"/>
      </w:pPr>
      <w:rPr>
        <w:rFonts w:ascii="Times New Roman" w:hAnsi="Times New Roman" w:hint="default"/>
      </w:rPr>
    </w:lvl>
    <w:lvl w:ilvl="4" w:tplc="B29ECBC0" w:tentative="1">
      <w:start w:val="1"/>
      <w:numFmt w:val="bullet"/>
      <w:lvlText w:val="•"/>
      <w:lvlJc w:val="left"/>
      <w:pPr>
        <w:tabs>
          <w:tab w:val="num" w:pos="3600"/>
        </w:tabs>
        <w:ind w:left="3600" w:hanging="360"/>
      </w:pPr>
      <w:rPr>
        <w:rFonts w:ascii="Times New Roman" w:hAnsi="Times New Roman" w:hint="default"/>
      </w:rPr>
    </w:lvl>
    <w:lvl w:ilvl="5" w:tplc="267CCFAE" w:tentative="1">
      <w:start w:val="1"/>
      <w:numFmt w:val="bullet"/>
      <w:lvlText w:val="•"/>
      <w:lvlJc w:val="left"/>
      <w:pPr>
        <w:tabs>
          <w:tab w:val="num" w:pos="4320"/>
        </w:tabs>
        <w:ind w:left="4320" w:hanging="360"/>
      </w:pPr>
      <w:rPr>
        <w:rFonts w:ascii="Times New Roman" w:hAnsi="Times New Roman" w:hint="default"/>
      </w:rPr>
    </w:lvl>
    <w:lvl w:ilvl="6" w:tplc="DA2E9DA8" w:tentative="1">
      <w:start w:val="1"/>
      <w:numFmt w:val="bullet"/>
      <w:lvlText w:val="•"/>
      <w:lvlJc w:val="left"/>
      <w:pPr>
        <w:tabs>
          <w:tab w:val="num" w:pos="5040"/>
        </w:tabs>
        <w:ind w:left="5040" w:hanging="360"/>
      </w:pPr>
      <w:rPr>
        <w:rFonts w:ascii="Times New Roman" w:hAnsi="Times New Roman" w:hint="default"/>
      </w:rPr>
    </w:lvl>
    <w:lvl w:ilvl="7" w:tplc="E5C2C868" w:tentative="1">
      <w:start w:val="1"/>
      <w:numFmt w:val="bullet"/>
      <w:lvlText w:val="•"/>
      <w:lvlJc w:val="left"/>
      <w:pPr>
        <w:tabs>
          <w:tab w:val="num" w:pos="5760"/>
        </w:tabs>
        <w:ind w:left="5760" w:hanging="360"/>
      </w:pPr>
      <w:rPr>
        <w:rFonts w:ascii="Times New Roman" w:hAnsi="Times New Roman" w:hint="default"/>
      </w:rPr>
    </w:lvl>
    <w:lvl w:ilvl="8" w:tplc="B0D42A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6CE4129"/>
    <w:multiLevelType w:val="hybridMultilevel"/>
    <w:tmpl w:val="001EE8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3" w15:restartNumberingAfterBreak="0">
    <w:nsid w:val="3E2C5434"/>
    <w:multiLevelType w:val="hybridMultilevel"/>
    <w:tmpl w:val="3C1A4536"/>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1D4771"/>
    <w:multiLevelType w:val="hybridMultilevel"/>
    <w:tmpl w:val="3DDEFF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51B1286A"/>
    <w:multiLevelType w:val="hybridMultilevel"/>
    <w:tmpl w:val="47FAA6A4"/>
    <w:lvl w:ilvl="0" w:tplc="FC54B870">
      <w:numFmt w:val="bullet"/>
      <w:lvlText w:val="-"/>
      <w:lvlJc w:val="left"/>
      <w:pPr>
        <w:ind w:left="720" w:hanging="360"/>
      </w:pPr>
      <w:rPr>
        <w:rFonts w:ascii="Verdana" w:eastAsiaTheme="minorHAns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2C64532"/>
    <w:multiLevelType w:val="hybridMultilevel"/>
    <w:tmpl w:val="ECF4E5A2"/>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54ED3CFA"/>
    <w:multiLevelType w:val="hybridMultilevel"/>
    <w:tmpl w:val="ED52FF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8" w15:restartNumberingAfterBreak="0">
    <w:nsid w:val="59FB3809"/>
    <w:multiLevelType w:val="hybridMultilevel"/>
    <w:tmpl w:val="FD683DD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9" w15:restartNumberingAfterBreak="0">
    <w:nsid w:val="5AF538D4"/>
    <w:multiLevelType w:val="hybridMultilevel"/>
    <w:tmpl w:val="A45E4948"/>
    <w:lvl w:ilvl="0" w:tplc="923EBF7C">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B407359"/>
    <w:multiLevelType w:val="hybridMultilevel"/>
    <w:tmpl w:val="F4C27852"/>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E196186"/>
    <w:multiLevelType w:val="hybridMultilevel"/>
    <w:tmpl w:val="1E146A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07166269">
    <w:abstractNumId w:val="13"/>
  </w:num>
  <w:num w:numId="2" w16cid:durableId="2133549466">
    <w:abstractNumId w:val="15"/>
  </w:num>
  <w:num w:numId="3" w16cid:durableId="761145599">
    <w:abstractNumId w:val="2"/>
  </w:num>
  <w:num w:numId="4" w16cid:durableId="505480211">
    <w:abstractNumId w:val="10"/>
  </w:num>
  <w:num w:numId="5" w16cid:durableId="1079869128">
    <w:abstractNumId w:val="21"/>
  </w:num>
  <w:num w:numId="6" w16cid:durableId="705954050">
    <w:abstractNumId w:val="7"/>
  </w:num>
  <w:num w:numId="7" w16cid:durableId="929388163">
    <w:abstractNumId w:val="20"/>
  </w:num>
  <w:num w:numId="8" w16cid:durableId="1272778776">
    <w:abstractNumId w:val="16"/>
  </w:num>
  <w:num w:numId="9" w16cid:durableId="38894556">
    <w:abstractNumId w:val="12"/>
  </w:num>
  <w:num w:numId="10" w16cid:durableId="772363799">
    <w:abstractNumId w:val="17"/>
  </w:num>
  <w:num w:numId="11" w16cid:durableId="95373214">
    <w:abstractNumId w:val="1"/>
  </w:num>
  <w:num w:numId="12" w16cid:durableId="644816493">
    <w:abstractNumId w:val="18"/>
  </w:num>
  <w:num w:numId="13" w16cid:durableId="1693996931">
    <w:abstractNumId w:val="9"/>
  </w:num>
  <w:num w:numId="14" w16cid:durableId="1327633570">
    <w:abstractNumId w:val="8"/>
  </w:num>
  <w:num w:numId="15" w16cid:durableId="59717776">
    <w:abstractNumId w:val="3"/>
  </w:num>
  <w:num w:numId="16" w16cid:durableId="1913348908">
    <w:abstractNumId w:val="19"/>
  </w:num>
  <w:num w:numId="17" w16cid:durableId="325591388">
    <w:abstractNumId w:val="14"/>
  </w:num>
  <w:num w:numId="18" w16cid:durableId="432359912">
    <w:abstractNumId w:val="5"/>
  </w:num>
  <w:num w:numId="19" w16cid:durableId="531307390">
    <w:abstractNumId w:val="4"/>
  </w:num>
  <w:num w:numId="20" w16cid:durableId="815687307">
    <w:abstractNumId w:val="11"/>
  </w:num>
  <w:num w:numId="21" w16cid:durableId="2140297327">
    <w:abstractNumId w:val="0"/>
  </w:num>
  <w:num w:numId="22" w16cid:durableId="11988163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8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2B"/>
    <w:rsid w:val="00003BCB"/>
    <w:rsid w:val="000050DE"/>
    <w:rsid w:val="00006978"/>
    <w:rsid w:val="00006A1B"/>
    <w:rsid w:val="00023E38"/>
    <w:rsid w:val="000276B5"/>
    <w:rsid w:val="000301DF"/>
    <w:rsid w:val="00031C25"/>
    <w:rsid w:val="00034CC3"/>
    <w:rsid w:val="00036565"/>
    <w:rsid w:val="00036DFB"/>
    <w:rsid w:val="0005076A"/>
    <w:rsid w:val="0005144F"/>
    <w:rsid w:val="000522F1"/>
    <w:rsid w:val="00055863"/>
    <w:rsid w:val="00067F0C"/>
    <w:rsid w:val="00070887"/>
    <w:rsid w:val="00072116"/>
    <w:rsid w:val="00074DD5"/>
    <w:rsid w:val="000837EA"/>
    <w:rsid w:val="00085BB3"/>
    <w:rsid w:val="000966E9"/>
    <w:rsid w:val="000978AD"/>
    <w:rsid w:val="000A0888"/>
    <w:rsid w:val="000B2525"/>
    <w:rsid w:val="000C05DC"/>
    <w:rsid w:val="000C1ECD"/>
    <w:rsid w:val="000C2B5B"/>
    <w:rsid w:val="000C5E61"/>
    <w:rsid w:val="000C770C"/>
    <w:rsid w:val="000D0652"/>
    <w:rsid w:val="000D3A1C"/>
    <w:rsid w:val="000D5BEA"/>
    <w:rsid w:val="000D5D4F"/>
    <w:rsid w:val="000E2428"/>
    <w:rsid w:val="000E7331"/>
    <w:rsid w:val="000F2A32"/>
    <w:rsid w:val="000F4AC6"/>
    <w:rsid w:val="000F740E"/>
    <w:rsid w:val="000F7667"/>
    <w:rsid w:val="00106897"/>
    <w:rsid w:val="00107881"/>
    <w:rsid w:val="00111BD3"/>
    <w:rsid w:val="0011322D"/>
    <w:rsid w:val="001159FB"/>
    <w:rsid w:val="00124D12"/>
    <w:rsid w:val="0014375D"/>
    <w:rsid w:val="001613B1"/>
    <w:rsid w:val="00166B86"/>
    <w:rsid w:val="00170CE0"/>
    <w:rsid w:val="00171F85"/>
    <w:rsid w:val="00174FC7"/>
    <w:rsid w:val="001764F4"/>
    <w:rsid w:val="0018006C"/>
    <w:rsid w:val="00194557"/>
    <w:rsid w:val="0019479F"/>
    <w:rsid w:val="0019565B"/>
    <w:rsid w:val="00196339"/>
    <w:rsid w:val="001A1686"/>
    <w:rsid w:val="001A4469"/>
    <w:rsid w:val="001B6296"/>
    <w:rsid w:val="001D38BF"/>
    <w:rsid w:val="001E28FC"/>
    <w:rsid w:val="001E3518"/>
    <w:rsid w:val="001E4D43"/>
    <w:rsid w:val="001E4DA1"/>
    <w:rsid w:val="001F04AF"/>
    <w:rsid w:val="001F1524"/>
    <w:rsid w:val="001F7CB9"/>
    <w:rsid w:val="00202383"/>
    <w:rsid w:val="00203585"/>
    <w:rsid w:val="002163CC"/>
    <w:rsid w:val="00217759"/>
    <w:rsid w:val="00217A2C"/>
    <w:rsid w:val="00232E79"/>
    <w:rsid w:val="00233C7B"/>
    <w:rsid w:val="002371D9"/>
    <w:rsid w:val="002419DC"/>
    <w:rsid w:val="002424F6"/>
    <w:rsid w:val="0024590B"/>
    <w:rsid w:val="0024606D"/>
    <w:rsid w:val="002465D6"/>
    <w:rsid w:val="00253334"/>
    <w:rsid w:val="002536A1"/>
    <w:rsid w:val="002552E6"/>
    <w:rsid w:val="00257975"/>
    <w:rsid w:val="00262E2F"/>
    <w:rsid w:val="00264873"/>
    <w:rsid w:val="002811E3"/>
    <w:rsid w:val="00294F9C"/>
    <w:rsid w:val="0029639E"/>
    <w:rsid w:val="002A20B1"/>
    <w:rsid w:val="002A42AD"/>
    <w:rsid w:val="002B03A6"/>
    <w:rsid w:val="002B43DA"/>
    <w:rsid w:val="002C245C"/>
    <w:rsid w:val="002C2991"/>
    <w:rsid w:val="002C2D7B"/>
    <w:rsid w:val="002C5F75"/>
    <w:rsid w:val="002C7679"/>
    <w:rsid w:val="002D359E"/>
    <w:rsid w:val="002D6932"/>
    <w:rsid w:val="002E1FC0"/>
    <w:rsid w:val="002F15D1"/>
    <w:rsid w:val="0030000A"/>
    <w:rsid w:val="00306DFA"/>
    <w:rsid w:val="00314FED"/>
    <w:rsid w:val="003161B7"/>
    <w:rsid w:val="00317C13"/>
    <w:rsid w:val="00327024"/>
    <w:rsid w:val="00331776"/>
    <w:rsid w:val="00335558"/>
    <w:rsid w:val="00335AFC"/>
    <w:rsid w:val="00346361"/>
    <w:rsid w:val="003532A6"/>
    <w:rsid w:val="00354570"/>
    <w:rsid w:val="00356085"/>
    <w:rsid w:val="0036204B"/>
    <w:rsid w:val="0036519C"/>
    <w:rsid w:val="00365B30"/>
    <w:rsid w:val="003677E7"/>
    <w:rsid w:val="00372231"/>
    <w:rsid w:val="00372C03"/>
    <w:rsid w:val="00373DFF"/>
    <w:rsid w:val="00375D29"/>
    <w:rsid w:val="003814DA"/>
    <w:rsid w:val="003842E1"/>
    <w:rsid w:val="00387238"/>
    <w:rsid w:val="00392009"/>
    <w:rsid w:val="00394AAA"/>
    <w:rsid w:val="0039504B"/>
    <w:rsid w:val="0039612B"/>
    <w:rsid w:val="003A62F4"/>
    <w:rsid w:val="003A6ADF"/>
    <w:rsid w:val="003B00B5"/>
    <w:rsid w:val="003B2ABE"/>
    <w:rsid w:val="003C11CA"/>
    <w:rsid w:val="003C159F"/>
    <w:rsid w:val="003C7F7B"/>
    <w:rsid w:val="003D1B08"/>
    <w:rsid w:val="003D21D8"/>
    <w:rsid w:val="003D30A4"/>
    <w:rsid w:val="003D414C"/>
    <w:rsid w:val="003D4B3E"/>
    <w:rsid w:val="003E1C1F"/>
    <w:rsid w:val="003E32B1"/>
    <w:rsid w:val="003E5D4A"/>
    <w:rsid w:val="003F4E01"/>
    <w:rsid w:val="0040173D"/>
    <w:rsid w:val="00406A24"/>
    <w:rsid w:val="00412565"/>
    <w:rsid w:val="0042623A"/>
    <w:rsid w:val="004362D6"/>
    <w:rsid w:val="004416D5"/>
    <w:rsid w:val="00444857"/>
    <w:rsid w:val="004574C0"/>
    <w:rsid w:val="00461C9D"/>
    <w:rsid w:val="00463DCB"/>
    <w:rsid w:val="00465A17"/>
    <w:rsid w:val="00481323"/>
    <w:rsid w:val="00482CFF"/>
    <w:rsid w:val="00483DC3"/>
    <w:rsid w:val="0048410C"/>
    <w:rsid w:val="00484CDB"/>
    <w:rsid w:val="004874BE"/>
    <w:rsid w:val="004A0156"/>
    <w:rsid w:val="004A3019"/>
    <w:rsid w:val="004A322A"/>
    <w:rsid w:val="004A32BD"/>
    <w:rsid w:val="004A51F3"/>
    <w:rsid w:val="004A6F6C"/>
    <w:rsid w:val="004B1EEB"/>
    <w:rsid w:val="004B6435"/>
    <w:rsid w:val="004C4FFE"/>
    <w:rsid w:val="004C7E38"/>
    <w:rsid w:val="004D23FB"/>
    <w:rsid w:val="004D244B"/>
    <w:rsid w:val="004D2679"/>
    <w:rsid w:val="004D3F5B"/>
    <w:rsid w:val="004D55E9"/>
    <w:rsid w:val="004F0EEA"/>
    <w:rsid w:val="004F194C"/>
    <w:rsid w:val="004F7A6F"/>
    <w:rsid w:val="00514647"/>
    <w:rsid w:val="005152B9"/>
    <w:rsid w:val="0052300B"/>
    <w:rsid w:val="00524DA6"/>
    <w:rsid w:val="005264A6"/>
    <w:rsid w:val="005265A0"/>
    <w:rsid w:val="00533968"/>
    <w:rsid w:val="00533CF8"/>
    <w:rsid w:val="00534AE4"/>
    <w:rsid w:val="0053619A"/>
    <w:rsid w:val="00543074"/>
    <w:rsid w:val="005432E6"/>
    <w:rsid w:val="0055165B"/>
    <w:rsid w:val="00551DE6"/>
    <w:rsid w:val="005576C1"/>
    <w:rsid w:val="00557CC9"/>
    <w:rsid w:val="005603D1"/>
    <w:rsid w:val="005625C8"/>
    <w:rsid w:val="0056429F"/>
    <w:rsid w:val="00564C19"/>
    <w:rsid w:val="00567438"/>
    <w:rsid w:val="00571130"/>
    <w:rsid w:val="005775FA"/>
    <w:rsid w:val="0058068F"/>
    <w:rsid w:val="005857E9"/>
    <w:rsid w:val="00591F59"/>
    <w:rsid w:val="00596D5B"/>
    <w:rsid w:val="00596E9B"/>
    <w:rsid w:val="005A04A7"/>
    <w:rsid w:val="005A4314"/>
    <w:rsid w:val="005A4705"/>
    <w:rsid w:val="005B250E"/>
    <w:rsid w:val="005B4975"/>
    <w:rsid w:val="005C0530"/>
    <w:rsid w:val="005C2623"/>
    <w:rsid w:val="005C381A"/>
    <w:rsid w:val="005C5749"/>
    <w:rsid w:val="005E000A"/>
    <w:rsid w:val="005E3070"/>
    <w:rsid w:val="005E4D89"/>
    <w:rsid w:val="005F45A2"/>
    <w:rsid w:val="0060196C"/>
    <w:rsid w:val="0060446E"/>
    <w:rsid w:val="00604F7B"/>
    <w:rsid w:val="006107AA"/>
    <w:rsid w:val="00631C76"/>
    <w:rsid w:val="0063408D"/>
    <w:rsid w:val="00642A15"/>
    <w:rsid w:val="006460BB"/>
    <w:rsid w:val="00650DA3"/>
    <w:rsid w:val="00651FE3"/>
    <w:rsid w:val="00662D17"/>
    <w:rsid w:val="006708B5"/>
    <w:rsid w:val="0067295A"/>
    <w:rsid w:val="00677560"/>
    <w:rsid w:val="00677616"/>
    <w:rsid w:val="00683B02"/>
    <w:rsid w:val="00685A3D"/>
    <w:rsid w:val="00685D0B"/>
    <w:rsid w:val="006901BC"/>
    <w:rsid w:val="00694FF0"/>
    <w:rsid w:val="006A4350"/>
    <w:rsid w:val="006B37D0"/>
    <w:rsid w:val="006B5F25"/>
    <w:rsid w:val="006B6ED8"/>
    <w:rsid w:val="006C1287"/>
    <w:rsid w:val="006C595F"/>
    <w:rsid w:val="006C76BD"/>
    <w:rsid w:val="006D0300"/>
    <w:rsid w:val="006D1D45"/>
    <w:rsid w:val="006D33A2"/>
    <w:rsid w:val="006D7409"/>
    <w:rsid w:val="006D7786"/>
    <w:rsid w:val="006E0D03"/>
    <w:rsid w:val="006E3187"/>
    <w:rsid w:val="006E31B7"/>
    <w:rsid w:val="006F38D4"/>
    <w:rsid w:val="006F459B"/>
    <w:rsid w:val="00700F10"/>
    <w:rsid w:val="00701065"/>
    <w:rsid w:val="007037C2"/>
    <w:rsid w:val="00706164"/>
    <w:rsid w:val="00706705"/>
    <w:rsid w:val="00711C3E"/>
    <w:rsid w:val="00712750"/>
    <w:rsid w:val="00716A46"/>
    <w:rsid w:val="00721EB0"/>
    <w:rsid w:val="00725F08"/>
    <w:rsid w:val="00727B30"/>
    <w:rsid w:val="0073020D"/>
    <w:rsid w:val="00733655"/>
    <w:rsid w:val="00734A03"/>
    <w:rsid w:val="00740D2E"/>
    <w:rsid w:val="0074240A"/>
    <w:rsid w:val="007471A7"/>
    <w:rsid w:val="00747AAB"/>
    <w:rsid w:val="007504EF"/>
    <w:rsid w:val="0075378A"/>
    <w:rsid w:val="00761DA8"/>
    <w:rsid w:val="00762300"/>
    <w:rsid w:val="00762B30"/>
    <w:rsid w:val="00767BAB"/>
    <w:rsid w:val="00767EA6"/>
    <w:rsid w:val="00773220"/>
    <w:rsid w:val="00773817"/>
    <w:rsid w:val="0079221E"/>
    <w:rsid w:val="00792461"/>
    <w:rsid w:val="00796606"/>
    <w:rsid w:val="007A0325"/>
    <w:rsid w:val="007A16B3"/>
    <w:rsid w:val="007A171E"/>
    <w:rsid w:val="007A512B"/>
    <w:rsid w:val="007A68D3"/>
    <w:rsid w:val="007B35A8"/>
    <w:rsid w:val="007B43B6"/>
    <w:rsid w:val="007B4C1D"/>
    <w:rsid w:val="007C0AC5"/>
    <w:rsid w:val="007C12AC"/>
    <w:rsid w:val="007C26E0"/>
    <w:rsid w:val="007C4DAC"/>
    <w:rsid w:val="007C7A49"/>
    <w:rsid w:val="007E41E8"/>
    <w:rsid w:val="007E53C6"/>
    <w:rsid w:val="007F7D63"/>
    <w:rsid w:val="00815EB4"/>
    <w:rsid w:val="00816C43"/>
    <w:rsid w:val="00820396"/>
    <w:rsid w:val="00827A0E"/>
    <w:rsid w:val="00831358"/>
    <w:rsid w:val="00832A7E"/>
    <w:rsid w:val="0083320F"/>
    <w:rsid w:val="00841F72"/>
    <w:rsid w:val="008466B4"/>
    <w:rsid w:val="0085027F"/>
    <w:rsid w:val="00851AD9"/>
    <w:rsid w:val="008536D9"/>
    <w:rsid w:val="00861A40"/>
    <w:rsid w:val="008647DC"/>
    <w:rsid w:val="00865BC8"/>
    <w:rsid w:val="00867291"/>
    <w:rsid w:val="00880413"/>
    <w:rsid w:val="008809F0"/>
    <w:rsid w:val="00882125"/>
    <w:rsid w:val="00885FCD"/>
    <w:rsid w:val="008A1764"/>
    <w:rsid w:val="008A46C8"/>
    <w:rsid w:val="008B1DE0"/>
    <w:rsid w:val="008B50A0"/>
    <w:rsid w:val="008B5EC7"/>
    <w:rsid w:val="008C291F"/>
    <w:rsid w:val="008C6244"/>
    <w:rsid w:val="008D0D2B"/>
    <w:rsid w:val="008D2471"/>
    <w:rsid w:val="008D29CD"/>
    <w:rsid w:val="008D7BBE"/>
    <w:rsid w:val="008E1DD5"/>
    <w:rsid w:val="008E1DE0"/>
    <w:rsid w:val="008E6E0C"/>
    <w:rsid w:val="008E7176"/>
    <w:rsid w:val="008F0549"/>
    <w:rsid w:val="008F2BFA"/>
    <w:rsid w:val="0090400A"/>
    <w:rsid w:val="009071DC"/>
    <w:rsid w:val="00911B19"/>
    <w:rsid w:val="009130CE"/>
    <w:rsid w:val="00923811"/>
    <w:rsid w:val="0092594D"/>
    <w:rsid w:val="00927329"/>
    <w:rsid w:val="009324FC"/>
    <w:rsid w:val="00935454"/>
    <w:rsid w:val="009359C4"/>
    <w:rsid w:val="009366BD"/>
    <w:rsid w:val="0094027C"/>
    <w:rsid w:val="00951CF5"/>
    <w:rsid w:val="00955E16"/>
    <w:rsid w:val="0095643B"/>
    <w:rsid w:val="00957F5E"/>
    <w:rsid w:val="00962216"/>
    <w:rsid w:val="0096247C"/>
    <w:rsid w:val="0096565D"/>
    <w:rsid w:val="00967FE4"/>
    <w:rsid w:val="00971C3A"/>
    <w:rsid w:val="0097361E"/>
    <w:rsid w:val="00980F43"/>
    <w:rsid w:val="009820B3"/>
    <w:rsid w:val="0098759E"/>
    <w:rsid w:val="009937D7"/>
    <w:rsid w:val="00993EE4"/>
    <w:rsid w:val="009A1110"/>
    <w:rsid w:val="009A1F39"/>
    <w:rsid w:val="009A4D97"/>
    <w:rsid w:val="009A5AAB"/>
    <w:rsid w:val="009B0328"/>
    <w:rsid w:val="009B110D"/>
    <w:rsid w:val="009B2C3E"/>
    <w:rsid w:val="009B5F12"/>
    <w:rsid w:val="009C280B"/>
    <w:rsid w:val="009C2CF2"/>
    <w:rsid w:val="009C52D6"/>
    <w:rsid w:val="009C61A7"/>
    <w:rsid w:val="009C689C"/>
    <w:rsid w:val="009D0A29"/>
    <w:rsid w:val="009D4D3A"/>
    <w:rsid w:val="009D63EC"/>
    <w:rsid w:val="009D7041"/>
    <w:rsid w:val="009E07C6"/>
    <w:rsid w:val="009E2408"/>
    <w:rsid w:val="009E2ED6"/>
    <w:rsid w:val="009E460C"/>
    <w:rsid w:val="009E5104"/>
    <w:rsid w:val="009F2534"/>
    <w:rsid w:val="009F537F"/>
    <w:rsid w:val="009F5605"/>
    <w:rsid w:val="00A01576"/>
    <w:rsid w:val="00A14A1E"/>
    <w:rsid w:val="00A23097"/>
    <w:rsid w:val="00A2484A"/>
    <w:rsid w:val="00A25EC7"/>
    <w:rsid w:val="00A262C7"/>
    <w:rsid w:val="00A2734D"/>
    <w:rsid w:val="00A34C65"/>
    <w:rsid w:val="00A403FB"/>
    <w:rsid w:val="00A42872"/>
    <w:rsid w:val="00A433CE"/>
    <w:rsid w:val="00A50540"/>
    <w:rsid w:val="00A527DA"/>
    <w:rsid w:val="00A53EA4"/>
    <w:rsid w:val="00A56158"/>
    <w:rsid w:val="00A569A1"/>
    <w:rsid w:val="00A56AC2"/>
    <w:rsid w:val="00A63BED"/>
    <w:rsid w:val="00A6526B"/>
    <w:rsid w:val="00A65405"/>
    <w:rsid w:val="00A77463"/>
    <w:rsid w:val="00A81F5D"/>
    <w:rsid w:val="00A84721"/>
    <w:rsid w:val="00A86CCA"/>
    <w:rsid w:val="00A92AEE"/>
    <w:rsid w:val="00A93DA6"/>
    <w:rsid w:val="00A959C4"/>
    <w:rsid w:val="00A97DBA"/>
    <w:rsid w:val="00AC18E3"/>
    <w:rsid w:val="00AC211F"/>
    <w:rsid w:val="00AD1E54"/>
    <w:rsid w:val="00AE190E"/>
    <w:rsid w:val="00AE56E0"/>
    <w:rsid w:val="00AF175A"/>
    <w:rsid w:val="00AF2147"/>
    <w:rsid w:val="00AF54B5"/>
    <w:rsid w:val="00AF5C86"/>
    <w:rsid w:val="00AF7188"/>
    <w:rsid w:val="00B020F5"/>
    <w:rsid w:val="00B06D63"/>
    <w:rsid w:val="00B12F6D"/>
    <w:rsid w:val="00B22BAD"/>
    <w:rsid w:val="00B25456"/>
    <w:rsid w:val="00B324BC"/>
    <w:rsid w:val="00B33A4C"/>
    <w:rsid w:val="00B3436E"/>
    <w:rsid w:val="00B37D03"/>
    <w:rsid w:val="00B40C08"/>
    <w:rsid w:val="00B417D2"/>
    <w:rsid w:val="00B41CA7"/>
    <w:rsid w:val="00B449A9"/>
    <w:rsid w:val="00B546F2"/>
    <w:rsid w:val="00B554FE"/>
    <w:rsid w:val="00B5564C"/>
    <w:rsid w:val="00B60399"/>
    <w:rsid w:val="00B648DA"/>
    <w:rsid w:val="00B73A42"/>
    <w:rsid w:val="00B85F2E"/>
    <w:rsid w:val="00B86453"/>
    <w:rsid w:val="00B92649"/>
    <w:rsid w:val="00BB4628"/>
    <w:rsid w:val="00BB6DA8"/>
    <w:rsid w:val="00BD4521"/>
    <w:rsid w:val="00BD4F86"/>
    <w:rsid w:val="00BD557F"/>
    <w:rsid w:val="00BD66B3"/>
    <w:rsid w:val="00BE5CD2"/>
    <w:rsid w:val="00BE6B58"/>
    <w:rsid w:val="00BF3D71"/>
    <w:rsid w:val="00BF545B"/>
    <w:rsid w:val="00C00122"/>
    <w:rsid w:val="00C0064A"/>
    <w:rsid w:val="00C01272"/>
    <w:rsid w:val="00C03081"/>
    <w:rsid w:val="00C03260"/>
    <w:rsid w:val="00C07813"/>
    <w:rsid w:val="00C10735"/>
    <w:rsid w:val="00C135CE"/>
    <w:rsid w:val="00C1633E"/>
    <w:rsid w:val="00C26F4F"/>
    <w:rsid w:val="00C2758B"/>
    <w:rsid w:val="00C304A6"/>
    <w:rsid w:val="00C32822"/>
    <w:rsid w:val="00C344A9"/>
    <w:rsid w:val="00C42E93"/>
    <w:rsid w:val="00C507C5"/>
    <w:rsid w:val="00C6173D"/>
    <w:rsid w:val="00C64082"/>
    <w:rsid w:val="00C7300E"/>
    <w:rsid w:val="00C81393"/>
    <w:rsid w:val="00C81A1F"/>
    <w:rsid w:val="00C8291C"/>
    <w:rsid w:val="00C84B86"/>
    <w:rsid w:val="00C861B1"/>
    <w:rsid w:val="00CA0A0C"/>
    <w:rsid w:val="00CA602A"/>
    <w:rsid w:val="00CA7D3E"/>
    <w:rsid w:val="00CB0E13"/>
    <w:rsid w:val="00CB2164"/>
    <w:rsid w:val="00CB280D"/>
    <w:rsid w:val="00CC43DC"/>
    <w:rsid w:val="00CC6E94"/>
    <w:rsid w:val="00CD591C"/>
    <w:rsid w:val="00CD6115"/>
    <w:rsid w:val="00CE207D"/>
    <w:rsid w:val="00CE270A"/>
    <w:rsid w:val="00CE3CA6"/>
    <w:rsid w:val="00CE52A0"/>
    <w:rsid w:val="00CE6D88"/>
    <w:rsid w:val="00CE6FCE"/>
    <w:rsid w:val="00CF0E15"/>
    <w:rsid w:val="00CF575B"/>
    <w:rsid w:val="00CF660E"/>
    <w:rsid w:val="00CF7F5B"/>
    <w:rsid w:val="00D01A48"/>
    <w:rsid w:val="00D01D2C"/>
    <w:rsid w:val="00D04A8E"/>
    <w:rsid w:val="00D063F9"/>
    <w:rsid w:val="00D06964"/>
    <w:rsid w:val="00D073C3"/>
    <w:rsid w:val="00D07C62"/>
    <w:rsid w:val="00D113D1"/>
    <w:rsid w:val="00D11800"/>
    <w:rsid w:val="00D14086"/>
    <w:rsid w:val="00D1525D"/>
    <w:rsid w:val="00D20419"/>
    <w:rsid w:val="00D22DBE"/>
    <w:rsid w:val="00D238E4"/>
    <w:rsid w:val="00D27C44"/>
    <w:rsid w:val="00D322DC"/>
    <w:rsid w:val="00D33385"/>
    <w:rsid w:val="00D335DB"/>
    <w:rsid w:val="00D34B03"/>
    <w:rsid w:val="00D350C4"/>
    <w:rsid w:val="00D352A8"/>
    <w:rsid w:val="00D35527"/>
    <w:rsid w:val="00D35C16"/>
    <w:rsid w:val="00D4322D"/>
    <w:rsid w:val="00D43268"/>
    <w:rsid w:val="00D55669"/>
    <w:rsid w:val="00D5583B"/>
    <w:rsid w:val="00D56A9A"/>
    <w:rsid w:val="00D61DCA"/>
    <w:rsid w:val="00D63566"/>
    <w:rsid w:val="00D70D3D"/>
    <w:rsid w:val="00D75DFB"/>
    <w:rsid w:val="00D84F85"/>
    <w:rsid w:val="00D873B9"/>
    <w:rsid w:val="00D91084"/>
    <w:rsid w:val="00DA17FB"/>
    <w:rsid w:val="00DA366E"/>
    <w:rsid w:val="00DA54EC"/>
    <w:rsid w:val="00DD067B"/>
    <w:rsid w:val="00DD3390"/>
    <w:rsid w:val="00DE231B"/>
    <w:rsid w:val="00DE2D97"/>
    <w:rsid w:val="00DE6E98"/>
    <w:rsid w:val="00DF3615"/>
    <w:rsid w:val="00DF49C5"/>
    <w:rsid w:val="00DF6142"/>
    <w:rsid w:val="00E0115D"/>
    <w:rsid w:val="00E01B1D"/>
    <w:rsid w:val="00E036E3"/>
    <w:rsid w:val="00E108C9"/>
    <w:rsid w:val="00E122C6"/>
    <w:rsid w:val="00E17D23"/>
    <w:rsid w:val="00E353F7"/>
    <w:rsid w:val="00E35C45"/>
    <w:rsid w:val="00E35D9A"/>
    <w:rsid w:val="00E41945"/>
    <w:rsid w:val="00E42EAE"/>
    <w:rsid w:val="00E440CB"/>
    <w:rsid w:val="00E451CC"/>
    <w:rsid w:val="00E4682A"/>
    <w:rsid w:val="00E46E3B"/>
    <w:rsid w:val="00E522E7"/>
    <w:rsid w:val="00E55CBC"/>
    <w:rsid w:val="00E6180C"/>
    <w:rsid w:val="00E61C98"/>
    <w:rsid w:val="00E61D75"/>
    <w:rsid w:val="00E757FB"/>
    <w:rsid w:val="00E760F1"/>
    <w:rsid w:val="00E761E3"/>
    <w:rsid w:val="00E83AC8"/>
    <w:rsid w:val="00E8546B"/>
    <w:rsid w:val="00E95962"/>
    <w:rsid w:val="00EC09BD"/>
    <w:rsid w:val="00EC4C88"/>
    <w:rsid w:val="00EC62B6"/>
    <w:rsid w:val="00ED1D7C"/>
    <w:rsid w:val="00ED6DCB"/>
    <w:rsid w:val="00EE18BE"/>
    <w:rsid w:val="00EE4D85"/>
    <w:rsid w:val="00EE7F6F"/>
    <w:rsid w:val="00EF536E"/>
    <w:rsid w:val="00F01E04"/>
    <w:rsid w:val="00F114B9"/>
    <w:rsid w:val="00F15611"/>
    <w:rsid w:val="00F16DDE"/>
    <w:rsid w:val="00F20D4D"/>
    <w:rsid w:val="00F22C61"/>
    <w:rsid w:val="00F22F7F"/>
    <w:rsid w:val="00F25941"/>
    <w:rsid w:val="00F262DC"/>
    <w:rsid w:val="00F2793E"/>
    <w:rsid w:val="00F27BE2"/>
    <w:rsid w:val="00F27D67"/>
    <w:rsid w:val="00F31AC3"/>
    <w:rsid w:val="00F3271C"/>
    <w:rsid w:val="00F378EB"/>
    <w:rsid w:val="00F40059"/>
    <w:rsid w:val="00F40A77"/>
    <w:rsid w:val="00F411CB"/>
    <w:rsid w:val="00F41360"/>
    <w:rsid w:val="00F42919"/>
    <w:rsid w:val="00F43421"/>
    <w:rsid w:val="00F44127"/>
    <w:rsid w:val="00F55004"/>
    <w:rsid w:val="00F627C2"/>
    <w:rsid w:val="00F7259A"/>
    <w:rsid w:val="00F835CC"/>
    <w:rsid w:val="00F83DA8"/>
    <w:rsid w:val="00F93BD7"/>
    <w:rsid w:val="00F958BF"/>
    <w:rsid w:val="00FA403D"/>
    <w:rsid w:val="00FA4EBF"/>
    <w:rsid w:val="00FA5D6C"/>
    <w:rsid w:val="00FA5FBF"/>
    <w:rsid w:val="00FA6003"/>
    <w:rsid w:val="00FA60E3"/>
    <w:rsid w:val="00FA65F9"/>
    <w:rsid w:val="00FB0A22"/>
    <w:rsid w:val="00FB0B09"/>
    <w:rsid w:val="00FB15AA"/>
    <w:rsid w:val="00FB4BFB"/>
    <w:rsid w:val="00FB5956"/>
    <w:rsid w:val="00FC7300"/>
    <w:rsid w:val="00FC7367"/>
    <w:rsid w:val="00FD2222"/>
    <w:rsid w:val="00FF1617"/>
    <w:rsid w:val="00FF46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4203DD2F"/>
  <w15:docId w15:val="{FB2B2E0D-A9B6-41F9-9EB9-5B524B827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378A"/>
  </w:style>
  <w:style w:type="paragraph" w:styleId="berschrift1">
    <w:name w:val="heading 1"/>
    <w:basedOn w:val="Standard"/>
    <w:next w:val="Standard"/>
    <w:link w:val="berschrift1Zchn"/>
    <w:uiPriority w:val="9"/>
    <w:qFormat/>
    <w:rsid w:val="00463D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3">
    <w:name w:val="heading 3"/>
    <w:aliases w:val="Überschrift_DZ"/>
    <w:basedOn w:val="Standard"/>
    <w:next w:val="Standard"/>
    <w:link w:val="berschrift3Zchn"/>
    <w:uiPriority w:val="9"/>
    <w:unhideWhenUsed/>
    <w:qFormat/>
    <w:rsid w:val="00262E2F"/>
    <w:pPr>
      <w:keepNext/>
      <w:keepLines/>
      <w:spacing w:before="120" w:after="0"/>
      <w:outlineLvl w:val="2"/>
    </w:pPr>
    <w:rPr>
      <w:rFonts w:ascii="Verdana" w:eastAsiaTheme="majorEastAsia" w:hAnsi="Verdana" w:cstheme="majorBidi"/>
      <w:b/>
      <w:bCs/>
      <w:sz w:val="24"/>
      <w:lang w:eastAsia="en-US"/>
    </w:rPr>
  </w:style>
  <w:style w:type="paragraph" w:styleId="berschrift4">
    <w:name w:val="heading 4"/>
    <w:basedOn w:val="Standard"/>
    <w:next w:val="Standard"/>
    <w:link w:val="berschrift4Zchn"/>
    <w:uiPriority w:val="9"/>
    <w:unhideWhenUsed/>
    <w:qFormat/>
    <w:rsid w:val="0083135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aliases w:val="Überschrift_DZ Zchn"/>
    <w:basedOn w:val="Absatz-Standardschriftart"/>
    <w:link w:val="berschrift3"/>
    <w:uiPriority w:val="9"/>
    <w:rsid w:val="00262E2F"/>
    <w:rPr>
      <w:rFonts w:ascii="Verdana" w:eastAsiaTheme="majorEastAsia" w:hAnsi="Verdana" w:cstheme="majorBidi"/>
      <w:b/>
      <w:bCs/>
      <w:sz w:val="24"/>
      <w:lang w:eastAsia="en-US"/>
    </w:rPr>
  </w:style>
  <w:style w:type="paragraph" w:styleId="Kopfzeile">
    <w:name w:val="header"/>
    <w:basedOn w:val="Standard"/>
    <w:link w:val="KopfzeileZchn"/>
    <w:uiPriority w:val="99"/>
    <w:unhideWhenUsed/>
    <w:rsid w:val="00262E2F"/>
    <w:pPr>
      <w:tabs>
        <w:tab w:val="center" w:pos="4536"/>
        <w:tab w:val="right" w:pos="9072"/>
      </w:tabs>
      <w:spacing w:after="0" w:line="240" w:lineRule="auto"/>
    </w:pPr>
    <w:rPr>
      <w:rFonts w:ascii="Verdana" w:eastAsiaTheme="minorHAnsi" w:hAnsi="Verdana"/>
      <w:sz w:val="18"/>
      <w:lang w:eastAsia="en-US"/>
    </w:rPr>
  </w:style>
  <w:style w:type="character" w:customStyle="1" w:styleId="KopfzeileZchn">
    <w:name w:val="Kopfzeile Zchn"/>
    <w:basedOn w:val="Absatz-Standardschriftart"/>
    <w:link w:val="Kopfzeile"/>
    <w:uiPriority w:val="99"/>
    <w:rsid w:val="00262E2F"/>
    <w:rPr>
      <w:rFonts w:ascii="Verdana" w:eastAsiaTheme="minorHAnsi" w:hAnsi="Verdana"/>
      <w:sz w:val="18"/>
      <w:lang w:eastAsia="en-US"/>
    </w:rPr>
  </w:style>
  <w:style w:type="paragraph" w:styleId="Fuzeile">
    <w:name w:val="footer"/>
    <w:basedOn w:val="Standard"/>
    <w:link w:val="FuzeileZchn"/>
    <w:uiPriority w:val="99"/>
    <w:unhideWhenUsed/>
    <w:rsid w:val="00262E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62E2F"/>
  </w:style>
  <w:style w:type="paragraph" w:styleId="Listenabsatz">
    <w:name w:val="List Paragraph"/>
    <w:basedOn w:val="Standard"/>
    <w:uiPriority w:val="34"/>
    <w:qFormat/>
    <w:rsid w:val="00A433CE"/>
    <w:pPr>
      <w:contextualSpacing/>
    </w:pPr>
    <w:rPr>
      <w:rFonts w:ascii="Verdana" w:hAnsi="Verdana"/>
      <w:sz w:val="18"/>
    </w:rPr>
  </w:style>
  <w:style w:type="character" w:customStyle="1" w:styleId="auto-style11">
    <w:name w:val="auto-style11"/>
    <w:basedOn w:val="Absatz-Standardschriftart"/>
    <w:rsid w:val="00651FE3"/>
    <w:rPr>
      <w:color w:val="AF7F00"/>
    </w:rPr>
  </w:style>
  <w:style w:type="paragraph" w:styleId="Sprechblasentext">
    <w:name w:val="Balloon Text"/>
    <w:basedOn w:val="Standard"/>
    <w:link w:val="SprechblasentextZchn"/>
    <w:uiPriority w:val="99"/>
    <w:semiHidden/>
    <w:unhideWhenUsed/>
    <w:rsid w:val="00006A1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06A1B"/>
    <w:rPr>
      <w:rFonts w:ascii="Tahoma" w:hAnsi="Tahoma" w:cs="Tahoma"/>
      <w:sz w:val="16"/>
      <w:szCs w:val="16"/>
    </w:rPr>
  </w:style>
  <w:style w:type="paragraph" w:styleId="StandardWeb">
    <w:name w:val="Normal (Web)"/>
    <w:basedOn w:val="Standard"/>
    <w:uiPriority w:val="99"/>
    <w:unhideWhenUsed/>
    <w:rsid w:val="0079660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BE6B58"/>
    <w:rPr>
      <w:color w:val="0000FF" w:themeColor="hyperlink"/>
      <w:u w:val="single"/>
    </w:rPr>
  </w:style>
  <w:style w:type="paragraph" w:customStyle="1" w:styleId="Default">
    <w:name w:val="Default"/>
    <w:rsid w:val="00A93DA6"/>
    <w:pPr>
      <w:autoSpaceDE w:val="0"/>
      <w:autoSpaceDN w:val="0"/>
      <w:adjustRightInd w:val="0"/>
      <w:spacing w:after="0" w:line="240" w:lineRule="auto"/>
    </w:pPr>
    <w:rPr>
      <w:rFonts w:ascii="Arial" w:hAnsi="Arial" w:cs="Arial"/>
      <w:color w:val="000000"/>
      <w:sz w:val="24"/>
      <w:szCs w:val="24"/>
    </w:rPr>
  </w:style>
  <w:style w:type="character" w:styleId="Fett">
    <w:name w:val="Strong"/>
    <w:basedOn w:val="Absatz-Standardschriftart"/>
    <w:uiPriority w:val="22"/>
    <w:qFormat/>
    <w:rsid w:val="00107881"/>
    <w:rPr>
      <w:b/>
      <w:bCs/>
    </w:rPr>
  </w:style>
  <w:style w:type="character" w:styleId="Kommentarzeichen">
    <w:name w:val="annotation reference"/>
    <w:basedOn w:val="Absatz-Standardschriftart"/>
    <w:semiHidden/>
    <w:unhideWhenUsed/>
    <w:rsid w:val="005A4705"/>
    <w:rPr>
      <w:sz w:val="16"/>
      <w:szCs w:val="16"/>
    </w:rPr>
  </w:style>
  <w:style w:type="paragraph" w:styleId="Kommentartext">
    <w:name w:val="annotation text"/>
    <w:basedOn w:val="Standard"/>
    <w:link w:val="KommentartextZchn"/>
    <w:semiHidden/>
    <w:unhideWhenUsed/>
    <w:rsid w:val="005A470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A4705"/>
    <w:rPr>
      <w:sz w:val="20"/>
      <w:szCs w:val="20"/>
    </w:rPr>
  </w:style>
  <w:style w:type="paragraph" w:styleId="Kommentarthema">
    <w:name w:val="annotation subject"/>
    <w:basedOn w:val="Kommentartext"/>
    <w:next w:val="Kommentartext"/>
    <w:link w:val="KommentarthemaZchn"/>
    <w:uiPriority w:val="99"/>
    <w:semiHidden/>
    <w:unhideWhenUsed/>
    <w:rsid w:val="005A4705"/>
    <w:rPr>
      <w:b/>
      <w:bCs/>
    </w:rPr>
  </w:style>
  <w:style w:type="character" w:customStyle="1" w:styleId="KommentarthemaZchn">
    <w:name w:val="Kommentarthema Zchn"/>
    <w:basedOn w:val="KommentartextZchn"/>
    <w:link w:val="Kommentarthema"/>
    <w:uiPriority w:val="99"/>
    <w:semiHidden/>
    <w:rsid w:val="005A4705"/>
    <w:rPr>
      <w:b/>
      <w:bCs/>
      <w:sz w:val="20"/>
      <w:szCs w:val="20"/>
    </w:rPr>
  </w:style>
  <w:style w:type="character" w:customStyle="1" w:styleId="Erwhnung1">
    <w:name w:val="Erwähnung1"/>
    <w:basedOn w:val="Absatz-Standardschriftart"/>
    <w:uiPriority w:val="99"/>
    <w:semiHidden/>
    <w:unhideWhenUsed/>
    <w:rsid w:val="004B1EEB"/>
    <w:rPr>
      <w:color w:val="2B579A"/>
      <w:shd w:val="clear" w:color="auto" w:fill="E6E6E6"/>
    </w:rPr>
  </w:style>
  <w:style w:type="character" w:customStyle="1" w:styleId="berschrift1Zchn">
    <w:name w:val="Überschrift 1 Zchn"/>
    <w:basedOn w:val="Absatz-Standardschriftart"/>
    <w:link w:val="berschrift1"/>
    <w:uiPriority w:val="9"/>
    <w:rsid w:val="00463DCB"/>
    <w:rPr>
      <w:rFonts w:asciiTheme="majorHAnsi" w:eastAsiaTheme="majorEastAsia" w:hAnsiTheme="majorHAnsi" w:cstheme="majorBidi"/>
      <w:color w:val="365F91" w:themeColor="accent1" w:themeShade="BF"/>
      <w:sz w:val="32"/>
      <w:szCs w:val="32"/>
    </w:rPr>
  </w:style>
  <w:style w:type="character" w:styleId="Platzhaltertext">
    <w:name w:val="Placeholder Text"/>
    <w:basedOn w:val="Absatz-Standardschriftart"/>
    <w:uiPriority w:val="99"/>
    <w:semiHidden/>
    <w:rsid w:val="00B33A4C"/>
    <w:rPr>
      <w:color w:val="808080"/>
    </w:rPr>
  </w:style>
  <w:style w:type="table" w:styleId="Tabellenraster">
    <w:name w:val="Table Grid"/>
    <w:basedOn w:val="NormaleTabelle"/>
    <w:uiPriority w:val="59"/>
    <w:rsid w:val="00B546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link w:val="TextkrperZchn"/>
    <w:uiPriority w:val="1"/>
    <w:qFormat/>
    <w:rsid w:val="0018006C"/>
    <w:pPr>
      <w:widowControl w:val="0"/>
      <w:autoSpaceDE w:val="0"/>
      <w:autoSpaceDN w:val="0"/>
      <w:spacing w:after="0" w:line="240" w:lineRule="auto"/>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18006C"/>
    <w:rPr>
      <w:rFonts w:ascii="Arial" w:eastAsia="Arial" w:hAnsi="Arial" w:cs="Arial"/>
      <w:sz w:val="20"/>
      <w:szCs w:val="20"/>
      <w:lang w:val="en-US" w:eastAsia="en-US"/>
    </w:rPr>
  </w:style>
  <w:style w:type="character" w:styleId="NichtaufgelsteErwhnung">
    <w:name w:val="Unresolved Mention"/>
    <w:basedOn w:val="Absatz-Standardschriftart"/>
    <w:uiPriority w:val="99"/>
    <w:semiHidden/>
    <w:unhideWhenUsed/>
    <w:rsid w:val="00174FC7"/>
    <w:rPr>
      <w:color w:val="605E5C"/>
      <w:shd w:val="clear" w:color="auto" w:fill="E1DFDD"/>
    </w:rPr>
  </w:style>
  <w:style w:type="character" w:customStyle="1" w:styleId="berschrift4Zchn">
    <w:name w:val="Überschrift 4 Zchn"/>
    <w:basedOn w:val="Absatz-Standardschriftart"/>
    <w:link w:val="berschrift4"/>
    <w:uiPriority w:val="9"/>
    <w:rsid w:val="00831358"/>
    <w:rPr>
      <w:rFonts w:asciiTheme="majorHAnsi" w:eastAsiaTheme="majorEastAsia" w:hAnsiTheme="majorHAnsi" w:cstheme="majorBidi"/>
      <w:i/>
      <w:iCs/>
      <w:color w:val="365F91" w:themeColor="accent1" w:themeShade="BF"/>
    </w:rPr>
  </w:style>
  <w:style w:type="character" w:styleId="BesuchterLink">
    <w:name w:val="FollowedHyperlink"/>
    <w:basedOn w:val="Absatz-Standardschriftart"/>
    <w:uiPriority w:val="99"/>
    <w:semiHidden/>
    <w:unhideWhenUsed/>
    <w:rsid w:val="001D38BF"/>
    <w:rPr>
      <w:color w:val="800080" w:themeColor="followedHyperlink"/>
      <w:u w:val="single"/>
    </w:rPr>
  </w:style>
  <w:style w:type="paragraph" w:styleId="Funotentext">
    <w:name w:val="footnote text"/>
    <w:basedOn w:val="Standard"/>
    <w:link w:val="FunotentextZchn"/>
    <w:uiPriority w:val="99"/>
    <w:semiHidden/>
    <w:unhideWhenUsed/>
    <w:rsid w:val="00AE56E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E56E0"/>
    <w:rPr>
      <w:sz w:val="20"/>
      <w:szCs w:val="20"/>
    </w:rPr>
  </w:style>
  <w:style w:type="character" w:styleId="Funotenzeichen">
    <w:name w:val="footnote reference"/>
    <w:basedOn w:val="Absatz-Standardschriftart"/>
    <w:uiPriority w:val="99"/>
    <w:semiHidden/>
    <w:unhideWhenUsed/>
    <w:rsid w:val="00AE5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0085">
      <w:bodyDiv w:val="1"/>
      <w:marLeft w:val="0"/>
      <w:marRight w:val="0"/>
      <w:marTop w:val="0"/>
      <w:marBottom w:val="0"/>
      <w:divBdr>
        <w:top w:val="none" w:sz="0" w:space="0" w:color="auto"/>
        <w:left w:val="none" w:sz="0" w:space="0" w:color="auto"/>
        <w:bottom w:val="none" w:sz="0" w:space="0" w:color="auto"/>
        <w:right w:val="none" w:sz="0" w:space="0" w:color="auto"/>
      </w:divBdr>
    </w:div>
    <w:div w:id="95761084">
      <w:bodyDiv w:val="1"/>
      <w:marLeft w:val="0"/>
      <w:marRight w:val="0"/>
      <w:marTop w:val="0"/>
      <w:marBottom w:val="0"/>
      <w:divBdr>
        <w:top w:val="none" w:sz="0" w:space="0" w:color="auto"/>
        <w:left w:val="none" w:sz="0" w:space="0" w:color="auto"/>
        <w:bottom w:val="none" w:sz="0" w:space="0" w:color="auto"/>
        <w:right w:val="none" w:sz="0" w:space="0" w:color="auto"/>
      </w:divBdr>
      <w:divsChild>
        <w:div w:id="1836602707">
          <w:marLeft w:val="0"/>
          <w:marRight w:val="0"/>
          <w:marTop w:val="0"/>
          <w:marBottom w:val="0"/>
          <w:divBdr>
            <w:top w:val="none" w:sz="0" w:space="0" w:color="auto"/>
            <w:left w:val="none" w:sz="0" w:space="0" w:color="auto"/>
            <w:bottom w:val="none" w:sz="0" w:space="0" w:color="auto"/>
            <w:right w:val="none" w:sz="0" w:space="0" w:color="auto"/>
          </w:divBdr>
          <w:divsChild>
            <w:div w:id="499740789">
              <w:marLeft w:val="0"/>
              <w:marRight w:val="0"/>
              <w:marTop w:val="0"/>
              <w:marBottom w:val="0"/>
              <w:divBdr>
                <w:top w:val="none" w:sz="0" w:space="0" w:color="auto"/>
                <w:left w:val="none" w:sz="0" w:space="0" w:color="auto"/>
                <w:bottom w:val="none" w:sz="0" w:space="0" w:color="auto"/>
                <w:right w:val="none" w:sz="0" w:space="0" w:color="auto"/>
              </w:divBdr>
              <w:divsChild>
                <w:div w:id="1509514988">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130563121">
      <w:bodyDiv w:val="1"/>
      <w:marLeft w:val="0"/>
      <w:marRight w:val="0"/>
      <w:marTop w:val="0"/>
      <w:marBottom w:val="0"/>
      <w:divBdr>
        <w:top w:val="none" w:sz="0" w:space="0" w:color="auto"/>
        <w:left w:val="none" w:sz="0" w:space="0" w:color="auto"/>
        <w:bottom w:val="none" w:sz="0" w:space="0" w:color="auto"/>
        <w:right w:val="none" w:sz="0" w:space="0" w:color="auto"/>
      </w:divBdr>
    </w:div>
    <w:div w:id="235210346">
      <w:bodyDiv w:val="1"/>
      <w:marLeft w:val="0"/>
      <w:marRight w:val="0"/>
      <w:marTop w:val="0"/>
      <w:marBottom w:val="0"/>
      <w:divBdr>
        <w:top w:val="none" w:sz="0" w:space="0" w:color="auto"/>
        <w:left w:val="none" w:sz="0" w:space="0" w:color="auto"/>
        <w:bottom w:val="none" w:sz="0" w:space="0" w:color="auto"/>
        <w:right w:val="none" w:sz="0" w:space="0" w:color="auto"/>
      </w:divBdr>
    </w:div>
    <w:div w:id="458956354">
      <w:bodyDiv w:val="1"/>
      <w:marLeft w:val="0"/>
      <w:marRight w:val="0"/>
      <w:marTop w:val="0"/>
      <w:marBottom w:val="0"/>
      <w:divBdr>
        <w:top w:val="none" w:sz="0" w:space="0" w:color="auto"/>
        <w:left w:val="none" w:sz="0" w:space="0" w:color="auto"/>
        <w:bottom w:val="none" w:sz="0" w:space="0" w:color="auto"/>
        <w:right w:val="none" w:sz="0" w:space="0" w:color="auto"/>
      </w:divBdr>
      <w:divsChild>
        <w:div w:id="1544904783">
          <w:marLeft w:val="288"/>
          <w:marRight w:val="0"/>
          <w:marTop w:val="96"/>
          <w:marBottom w:val="0"/>
          <w:divBdr>
            <w:top w:val="none" w:sz="0" w:space="0" w:color="auto"/>
            <w:left w:val="none" w:sz="0" w:space="0" w:color="auto"/>
            <w:bottom w:val="none" w:sz="0" w:space="0" w:color="auto"/>
            <w:right w:val="none" w:sz="0" w:space="0" w:color="auto"/>
          </w:divBdr>
        </w:div>
        <w:div w:id="281889874">
          <w:marLeft w:val="288"/>
          <w:marRight w:val="0"/>
          <w:marTop w:val="96"/>
          <w:marBottom w:val="0"/>
          <w:divBdr>
            <w:top w:val="none" w:sz="0" w:space="0" w:color="auto"/>
            <w:left w:val="none" w:sz="0" w:space="0" w:color="auto"/>
            <w:bottom w:val="none" w:sz="0" w:space="0" w:color="auto"/>
            <w:right w:val="none" w:sz="0" w:space="0" w:color="auto"/>
          </w:divBdr>
        </w:div>
        <w:div w:id="2047441247">
          <w:marLeft w:val="288"/>
          <w:marRight w:val="0"/>
          <w:marTop w:val="96"/>
          <w:marBottom w:val="0"/>
          <w:divBdr>
            <w:top w:val="none" w:sz="0" w:space="0" w:color="auto"/>
            <w:left w:val="none" w:sz="0" w:space="0" w:color="auto"/>
            <w:bottom w:val="none" w:sz="0" w:space="0" w:color="auto"/>
            <w:right w:val="none" w:sz="0" w:space="0" w:color="auto"/>
          </w:divBdr>
        </w:div>
        <w:div w:id="148593897">
          <w:marLeft w:val="288"/>
          <w:marRight w:val="0"/>
          <w:marTop w:val="96"/>
          <w:marBottom w:val="0"/>
          <w:divBdr>
            <w:top w:val="none" w:sz="0" w:space="0" w:color="auto"/>
            <w:left w:val="none" w:sz="0" w:space="0" w:color="auto"/>
            <w:bottom w:val="none" w:sz="0" w:space="0" w:color="auto"/>
            <w:right w:val="none" w:sz="0" w:space="0" w:color="auto"/>
          </w:divBdr>
        </w:div>
        <w:div w:id="994525970">
          <w:marLeft w:val="288"/>
          <w:marRight w:val="0"/>
          <w:marTop w:val="96"/>
          <w:marBottom w:val="0"/>
          <w:divBdr>
            <w:top w:val="none" w:sz="0" w:space="0" w:color="auto"/>
            <w:left w:val="none" w:sz="0" w:space="0" w:color="auto"/>
            <w:bottom w:val="none" w:sz="0" w:space="0" w:color="auto"/>
            <w:right w:val="none" w:sz="0" w:space="0" w:color="auto"/>
          </w:divBdr>
        </w:div>
        <w:div w:id="139465330">
          <w:marLeft w:val="288"/>
          <w:marRight w:val="0"/>
          <w:marTop w:val="96"/>
          <w:marBottom w:val="0"/>
          <w:divBdr>
            <w:top w:val="none" w:sz="0" w:space="0" w:color="auto"/>
            <w:left w:val="none" w:sz="0" w:space="0" w:color="auto"/>
            <w:bottom w:val="none" w:sz="0" w:space="0" w:color="auto"/>
            <w:right w:val="none" w:sz="0" w:space="0" w:color="auto"/>
          </w:divBdr>
        </w:div>
        <w:div w:id="1790051382">
          <w:marLeft w:val="288"/>
          <w:marRight w:val="0"/>
          <w:marTop w:val="96"/>
          <w:marBottom w:val="0"/>
          <w:divBdr>
            <w:top w:val="none" w:sz="0" w:space="0" w:color="auto"/>
            <w:left w:val="none" w:sz="0" w:space="0" w:color="auto"/>
            <w:bottom w:val="none" w:sz="0" w:space="0" w:color="auto"/>
            <w:right w:val="none" w:sz="0" w:space="0" w:color="auto"/>
          </w:divBdr>
        </w:div>
        <w:div w:id="554775709">
          <w:marLeft w:val="288"/>
          <w:marRight w:val="0"/>
          <w:marTop w:val="96"/>
          <w:marBottom w:val="0"/>
          <w:divBdr>
            <w:top w:val="none" w:sz="0" w:space="0" w:color="auto"/>
            <w:left w:val="none" w:sz="0" w:space="0" w:color="auto"/>
            <w:bottom w:val="none" w:sz="0" w:space="0" w:color="auto"/>
            <w:right w:val="none" w:sz="0" w:space="0" w:color="auto"/>
          </w:divBdr>
        </w:div>
        <w:div w:id="1474372687">
          <w:marLeft w:val="288"/>
          <w:marRight w:val="0"/>
          <w:marTop w:val="96"/>
          <w:marBottom w:val="0"/>
          <w:divBdr>
            <w:top w:val="none" w:sz="0" w:space="0" w:color="auto"/>
            <w:left w:val="none" w:sz="0" w:space="0" w:color="auto"/>
            <w:bottom w:val="none" w:sz="0" w:space="0" w:color="auto"/>
            <w:right w:val="none" w:sz="0" w:space="0" w:color="auto"/>
          </w:divBdr>
        </w:div>
        <w:div w:id="181356226">
          <w:marLeft w:val="288"/>
          <w:marRight w:val="0"/>
          <w:marTop w:val="96"/>
          <w:marBottom w:val="0"/>
          <w:divBdr>
            <w:top w:val="none" w:sz="0" w:space="0" w:color="auto"/>
            <w:left w:val="none" w:sz="0" w:space="0" w:color="auto"/>
            <w:bottom w:val="none" w:sz="0" w:space="0" w:color="auto"/>
            <w:right w:val="none" w:sz="0" w:space="0" w:color="auto"/>
          </w:divBdr>
        </w:div>
      </w:divsChild>
    </w:div>
    <w:div w:id="579406742">
      <w:bodyDiv w:val="1"/>
      <w:marLeft w:val="0"/>
      <w:marRight w:val="0"/>
      <w:marTop w:val="0"/>
      <w:marBottom w:val="0"/>
      <w:divBdr>
        <w:top w:val="none" w:sz="0" w:space="0" w:color="auto"/>
        <w:left w:val="none" w:sz="0" w:space="0" w:color="auto"/>
        <w:bottom w:val="none" w:sz="0" w:space="0" w:color="auto"/>
        <w:right w:val="none" w:sz="0" w:space="0" w:color="auto"/>
      </w:divBdr>
    </w:div>
    <w:div w:id="667443930">
      <w:bodyDiv w:val="1"/>
      <w:marLeft w:val="0"/>
      <w:marRight w:val="0"/>
      <w:marTop w:val="0"/>
      <w:marBottom w:val="0"/>
      <w:divBdr>
        <w:top w:val="none" w:sz="0" w:space="0" w:color="auto"/>
        <w:left w:val="none" w:sz="0" w:space="0" w:color="auto"/>
        <w:bottom w:val="none" w:sz="0" w:space="0" w:color="auto"/>
        <w:right w:val="none" w:sz="0" w:space="0" w:color="auto"/>
      </w:divBdr>
    </w:div>
    <w:div w:id="746920144">
      <w:bodyDiv w:val="1"/>
      <w:marLeft w:val="0"/>
      <w:marRight w:val="0"/>
      <w:marTop w:val="0"/>
      <w:marBottom w:val="0"/>
      <w:divBdr>
        <w:top w:val="none" w:sz="0" w:space="0" w:color="auto"/>
        <w:left w:val="none" w:sz="0" w:space="0" w:color="auto"/>
        <w:bottom w:val="none" w:sz="0" w:space="0" w:color="auto"/>
        <w:right w:val="none" w:sz="0" w:space="0" w:color="auto"/>
      </w:divBdr>
    </w:div>
    <w:div w:id="817917328">
      <w:bodyDiv w:val="1"/>
      <w:marLeft w:val="0"/>
      <w:marRight w:val="0"/>
      <w:marTop w:val="0"/>
      <w:marBottom w:val="0"/>
      <w:divBdr>
        <w:top w:val="none" w:sz="0" w:space="0" w:color="auto"/>
        <w:left w:val="none" w:sz="0" w:space="0" w:color="auto"/>
        <w:bottom w:val="none" w:sz="0" w:space="0" w:color="auto"/>
        <w:right w:val="none" w:sz="0" w:space="0" w:color="auto"/>
      </w:divBdr>
      <w:divsChild>
        <w:div w:id="196545868">
          <w:marLeft w:val="0"/>
          <w:marRight w:val="0"/>
          <w:marTop w:val="0"/>
          <w:marBottom w:val="0"/>
          <w:divBdr>
            <w:top w:val="none" w:sz="0" w:space="0" w:color="auto"/>
            <w:left w:val="none" w:sz="0" w:space="0" w:color="auto"/>
            <w:bottom w:val="none" w:sz="0" w:space="0" w:color="auto"/>
            <w:right w:val="none" w:sz="0" w:space="0" w:color="auto"/>
          </w:divBdr>
          <w:divsChild>
            <w:div w:id="134763586">
              <w:marLeft w:val="0"/>
              <w:marRight w:val="0"/>
              <w:marTop w:val="0"/>
              <w:marBottom w:val="0"/>
              <w:divBdr>
                <w:top w:val="none" w:sz="0" w:space="0" w:color="auto"/>
                <w:left w:val="none" w:sz="0" w:space="0" w:color="auto"/>
                <w:bottom w:val="none" w:sz="0" w:space="0" w:color="auto"/>
                <w:right w:val="none" w:sz="0" w:space="0" w:color="auto"/>
              </w:divBdr>
              <w:divsChild>
                <w:div w:id="1067613723">
                  <w:marLeft w:val="0"/>
                  <w:marRight w:val="0"/>
                  <w:marTop w:val="300"/>
                  <w:marBottom w:val="0"/>
                  <w:divBdr>
                    <w:top w:val="single" w:sz="6" w:space="15" w:color="000000"/>
                    <w:left w:val="none" w:sz="0" w:space="0" w:color="auto"/>
                    <w:bottom w:val="none" w:sz="0" w:space="0" w:color="auto"/>
                    <w:right w:val="none" w:sz="0" w:space="0" w:color="auto"/>
                  </w:divBdr>
                </w:div>
              </w:divsChild>
            </w:div>
          </w:divsChild>
        </w:div>
      </w:divsChild>
    </w:div>
    <w:div w:id="858396812">
      <w:bodyDiv w:val="1"/>
      <w:marLeft w:val="0"/>
      <w:marRight w:val="0"/>
      <w:marTop w:val="0"/>
      <w:marBottom w:val="0"/>
      <w:divBdr>
        <w:top w:val="none" w:sz="0" w:space="0" w:color="auto"/>
        <w:left w:val="none" w:sz="0" w:space="0" w:color="auto"/>
        <w:bottom w:val="none" w:sz="0" w:space="0" w:color="auto"/>
        <w:right w:val="none" w:sz="0" w:space="0" w:color="auto"/>
      </w:divBdr>
      <w:divsChild>
        <w:div w:id="169835206">
          <w:marLeft w:val="0"/>
          <w:marRight w:val="0"/>
          <w:marTop w:val="0"/>
          <w:marBottom w:val="0"/>
          <w:divBdr>
            <w:top w:val="none" w:sz="0" w:space="0" w:color="auto"/>
            <w:left w:val="none" w:sz="0" w:space="0" w:color="auto"/>
            <w:bottom w:val="none" w:sz="0" w:space="0" w:color="auto"/>
            <w:right w:val="none" w:sz="0" w:space="0" w:color="auto"/>
          </w:divBdr>
          <w:divsChild>
            <w:div w:id="21054339">
              <w:marLeft w:val="0"/>
              <w:marRight w:val="0"/>
              <w:marTop w:val="0"/>
              <w:marBottom w:val="0"/>
              <w:divBdr>
                <w:top w:val="none" w:sz="0" w:space="0" w:color="auto"/>
                <w:left w:val="none" w:sz="0" w:space="0" w:color="auto"/>
                <w:bottom w:val="none" w:sz="0" w:space="0" w:color="auto"/>
                <w:right w:val="none" w:sz="0" w:space="0" w:color="auto"/>
              </w:divBdr>
              <w:divsChild>
                <w:div w:id="1744448688">
                  <w:marLeft w:val="0"/>
                  <w:marRight w:val="0"/>
                  <w:marTop w:val="300"/>
                  <w:marBottom w:val="0"/>
                  <w:divBdr>
                    <w:top w:val="single" w:sz="6" w:space="15" w:color="000000"/>
                    <w:left w:val="none" w:sz="0" w:space="0" w:color="auto"/>
                    <w:bottom w:val="none" w:sz="0" w:space="0" w:color="auto"/>
                    <w:right w:val="none" w:sz="0" w:space="0" w:color="auto"/>
                  </w:divBdr>
                </w:div>
                <w:div w:id="1762601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8548">
      <w:bodyDiv w:val="1"/>
      <w:marLeft w:val="0"/>
      <w:marRight w:val="0"/>
      <w:marTop w:val="0"/>
      <w:marBottom w:val="0"/>
      <w:divBdr>
        <w:top w:val="none" w:sz="0" w:space="0" w:color="auto"/>
        <w:left w:val="none" w:sz="0" w:space="0" w:color="auto"/>
        <w:bottom w:val="none" w:sz="0" w:space="0" w:color="auto"/>
        <w:right w:val="none" w:sz="0" w:space="0" w:color="auto"/>
      </w:divBdr>
    </w:div>
    <w:div w:id="1066612484">
      <w:bodyDiv w:val="1"/>
      <w:marLeft w:val="0"/>
      <w:marRight w:val="0"/>
      <w:marTop w:val="0"/>
      <w:marBottom w:val="0"/>
      <w:divBdr>
        <w:top w:val="none" w:sz="0" w:space="0" w:color="auto"/>
        <w:left w:val="none" w:sz="0" w:space="0" w:color="auto"/>
        <w:bottom w:val="none" w:sz="0" w:space="0" w:color="auto"/>
        <w:right w:val="none" w:sz="0" w:space="0" w:color="auto"/>
      </w:divBdr>
    </w:div>
    <w:div w:id="1102578266">
      <w:bodyDiv w:val="1"/>
      <w:marLeft w:val="0"/>
      <w:marRight w:val="0"/>
      <w:marTop w:val="0"/>
      <w:marBottom w:val="0"/>
      <w:divBdr>
        <w:top w:val="none" w:sz="0" w:space="0" w:color="auto"/>
        <w:left w:val="none" w:sz="0" w:space="0" w:color="auto"/>
        <w:bottom w:val="none" w:sz="0" w:space="0" w:color="auto"/>
        <w:right w:val="none" w:sz="0" w:space="0" w:color="auto"/>
      </w:divBdr>
    </w:div>
    <w:div w:id="1106584037">
      <w:bodyDiv w:val="1"/>
      <w:marLeft w:val="0"/>
      <w:marRight w:val="0"/>
      <w:marTop w:val="0"/>
      <w:marBottom w:val="0"/>
      <w:divBdr>
        <w:top w:val="none" w:sz="0" w:space="0" w:color="auto"/>
        <w:left w:val="none" w:sz="0" w:space="0" w:color="auto"/>
        <w:bottom w:val="none" w:sz="0" w:space="0" w:color="auto"/>
        <w:right w:val="none" w:sz="0" w:space="0" w:color="auto"/>
      </w:divBdr>
    </w:div>
    <w:div w:id="1262833358">
      <w:bodyDiv w:val="1"/>
      <w:marLeft w:val="0"/>
      <w:marRight w:val="0"/>
      <w:marTop w:val="0"/>
      <w:marBottom w:val="0"/>
      <w:divBdr>
        <w:top w:val="none" w:sz="0" w:space="0" w:color="auto"/>
        <w:left w:val="none" w:sz="0" w:space="0" w:color="auto"/>
        <w:bottom w:val="none" w:sz="0" w:space="0" w:color="auto"/>
        <w:right w:val="none" w:sz="0" w:space="0" w:color="auto"/>
      </w:divBdr>
      <w:divsChild>
        <w:div w:id="783580032">
          <w:marLeft w:val="288"/>
          <w:marRight w:val="0"/>
          <w:marTop w:val="96"/>
          <w:marBottom w:val="0"/>
          <w:divBdr>
            <w:top w:val="none" w:sz="0" w:space="0" w:color="auto"/>
            <w:left w:val="none" w:sz="0" w:space="0" w:color="auto"/>
            <w:bottom w:val="none" w:sz="0" w:space="0" w:color="auto"/>
            <w:right w:val="none" w:sz="0" w:space="0" w:color="auto"/>
          </w:divBdr>
        </w:div>
        <w:div w:id="1800101481">
          <w:marLeft w:val="288"/>
          <w:marRight w:val="0"/>
          <w:marTop w:val="96"/>
          <w:marBottom w:val="0"/>
          <w:divBdr>
            <w:top w:val="none" w:sz="0" w:space="0" w:color="auto"/>
            <w:left w:val="none" w:sz="0" w:space="0" w:color="auto"/>
            <w:bottom w:val="none" w:sz="0" w:space="0" w:color="auto"/>
            <w:right w:val="none" w:sz="0" w:space="0" w:color="auto"/>
          </w:divBdr>
        </w:div>
        <w:div w:id="758406919">
          <w:marLeft w:val="288"/>
          <w:marRight w:val="0"/>
          <w:marTop w:val="96"/>
          <w:marBottom w:val="0"/>
          <w:divBdr>
            <w:top w:val="none" w:sz="0" w:space="0" w:color="auto"/>
            <w:left w:val="none" w:sz="0" w:space="0" w:color="auto"/>
            <w:bottom w:val="none" w:sz="0" w:space="0" w:color="auto"/>
            <w:right w:val="none" w:sz="0" w:space="0" w:color="auto"/>
          </w:divBdr>
        </w:div>
        <w:div w:id="1300066203">
          <w:marLeft w:val="288"/>
          <w:marRight w:val="0"/>
          <w:marTop w:val="96"/>
          <w:marBottom w:val="0"/>
          <w:divBdr>
            <w:top w:val="none" w:sz="0" w:space="0" w:color="auto"/>
            <w:left w:val="none" w:sz="0" w:space="0" w:color="auto"/>
            <w:bottom w:val="none" w:sz="0" w:space="0" w:color="auto"/>
            <w:right w:val="none" w:sz="0" w:space="0" w:color="auto"/>
          </w:divBdr>
        </w:div>
        <w:div w:id="616450551">
          <w:marLeft w:val="288"/>
          <w:marRight w:val="0"/>
          <w:marTop w:val="96"/>
          <w:marBottom w:val="0"/>
          <w:divBdr>
            <w:top w:val="none" w:sz="0" w:space="0" w:color="auto"/>
            <w:left w:val="none" w:sz="0" w:space="0" w:color="auto"/>
            <w:bottom w:val="none" w:sz="0" w:space="0" w:color="auto"/>
            <w:right w:val="none" w:sz="0" w:space="0" w:color="auto"/>
          </w:divBdr>
        </w:div>
        <w:div w:id="528225178">
          <w:marLeft w:val="288"/>
          <w:marRight w:val="0"/>
          <w:marTop w:val="96"/>
          <w:marBottom w:val="0"/>
          <w:divBdr>
            <w:top w:val="none" w:sz="0" w:space="0" w:color="auto"/>
            <w:left w:val="none" w:sz="0" w:space="0" w:color="auto"/>
            <w:bottom w:val="none" w:sz="0" w:space="0" w:color="auto"/>
            <w:right w:val="none" w:sz="0" w:space="0" w:color="auto"/>
          </w:divBdr>
        </w:div>
        <w:div w:id="850220046">
          <w:marLeft w:val="288"/>
          <w:marRight w:val="0"/>
          <w:marTop w:val="96"/>
          <w:marBottom w:val="0"/>
          <w:divBdr>
            <w:top w:val="none" w:sz="0" w:space="0" w:color="auto"/>
            <w:left w:val="none" w:sz="0" w:space="0" w:color="auto"/>
            <w:bottom w:val="none" w:sz="0" w:space="0" w:color="auto"/>
            <w:right w:val="none" w:sz="0" w:space="0" w:color="auto"/>
          </w:divBdr>
        </w:div>
      </w:divsChild>
    </w:div>
    <w:div w:id="1406613881">
      <w:bodyDiv w:val="1"/>
      <w:marLeft w:val="0"/>
      <w:marRight w:val="0"/>
      <w:marTop w:val="0"/>
      <w:marBottom w:val="0"/>
      <w:divBdr>
        <w:top w:val="none" w:sz="0" w:space="0" w:color="auto"/>
        <w:left w:val="none" w:sz="0" w:space="0" w:color="auto"/>
        <w:bottom w:val="none" w:sz="0" w:space="0" w:color="auto"/>
        <w:right w:val="none" w:sz="0" w:space="0" w:color="auto"/>
      </w:divBdr>
      <w:divsChild>
        <w:div w:id="120074375">
          <w:marLeft w:val="0"/>
          <w:marRight w:val="0"/>
          <w:marTop w:val="0"/>
          <w:marBottom w:val="0"/>
          <w:divBdr>
            <w:top w:val="none" w:sz="0" w:space="0" w:color="auto"/>
            <w:left w:val="none" w:sz="0" w:space="0" w:color="auto"/>
            <w:bottom w:val="none" w:sz="0" w:space="0" w:color="auto"/>
            <w:right w:val="none" w:sz="0" w:space="0" w:color="auto"/>
          </w:divBdr>
        </w:div>
      </w:divsChild>
    </w:div>
    <w:div w:id="1450661027">
      <w:bodyDiv w:val="1"/>
      <w:marLeft w:val="0"/>
      <w:marRight w:val="0"/>
      <w:marTop w:val="0"/>
      <w:marBottom w:val="0"/>
      <w:divBdr>
        <w:top w:val="none" w:sz="0" w:space="0" w:color="auto"/>
        <w:left w:val="none" w:sz="0" w:space="0" w:color="auto"/>
        <w:bottom w:val="none" w:sz="0" w:space="0" w:color="auto"/>
        <w:right w:val="none" w:sz="0" w:space="0" w:color="auto"/>
      </w:divBdr>
    </w:div>
    <w:div w:id="1551265095">
      <w:bodyDiv w:val="1"/>
      <w:marLeft w:val="0"/>
      <w:marRight w:val="0"/>
      <w:marTop w:val="0"/>
      <w:marBottom w:val="0"/>
      <w:divBdr>
        <w:top w:val="none" w:sz="0" w:space="0" w:color="auto"/>
        <w:left w:val="none" w:sz="0" w:space="0" w:color="auto"/>
        <w:bottom w:val="none" w:sz="0" w:space="0" w:color="auto"/>
        <w:right w:val="none" w:sz="0" w:space="0" w:color="auto"/>
      </w:divBdr>
    </w:div>
    <w:div w:id="1555432459">
      <w:bodyDiv w:val="1"/>
      <w:marLeft w:val="0"/>
      <w:marRight w:val="0"/>
      <w:marTop w:val="0"/>
      <w:marBottom w:val="0"/>
      <w:divBdr>
        <w:top w:val="none" w:sz="0" w:space="0" w:color="auto"/>
        <w:left w:val="none" w:sz="0" w:space="0" w:color="auto"/>
        <w:bottom w:val="none" w:sz="0" w:space="0" w:color="auto"/>
        <w:right w:val="none" w:sz="0" w:space="0" w:color="auto"/>
      </w:divBdr>
    </w:div>
    <w:div w:id="1608582829">
      <w:bodyDiv w:val="1"/>
      <w:marLeft w:val="0"/>
      <w:marRight w:val="0"/>
      <w:marTop w:val="0"/>
      <w:marBottom w:val="0"/>
      <w:divBdr>
        <w:top w:val="none" w:sz="0" w:space="0" w:color="auto"/>
        <w:left w:val="none" w:sz="0" w:space="0" w:color="auto"/>
        <w:bottom w:val="none" w:sz="0" w:space="0" w:color="auto"/>
        <w:right w:val="none" w:sz="0" w:space="0" w:color="auto"/>
      </w:divBdr>
    </w:div>
    <w:div w:id="1622611554">
      <w:bodyDiv w:val="1"/>
      <w:marLeft w:val="0"/>
      <w:marRight w:val="0"/>
      <w:marTop w:val="0"/>
      <w:marBottom w:val="0"/>
      <w:divBdr>
        <w:top w:val="none" w:sz="0" w:space="0" w:color="auto"/>
        <w:left w:val="none" w:sz="0" w:space="0" w:color="auto"/>
        <w:bottom w:val="none" w:sz="0" w:space="0" w:color="auto"/>
        <w:right w:val="none" w:sz="0" w:space="0" w:color="auto"/>
      </w:divBdr>
      <w:divsChild>
        <w:div w:id="1290355582">
          <w:marLeft w:val="0"/>
          <w:marRight w:val="0"/>
          <w:marTop w:val="0"/>
          <w:marBottom w:val="0"/>
          <w:divBdr>
            <w:top w:val="none" w:sz="0" w:space="0" w:color="auto"/>
            <w:left w:val="none" w:sz="0" w:space="0" w:color="auto"/>
            <w:bottom w:val="none" w:sz="0" w:space="0" w:color="auto"/>
            <w:right w:val="none" w:sz="0" w:space="0" w:color="auto"/>
          </w:divBdr>
          <w:divsChild>
            <w:div w:id="794173367">
              <w:marLeft w:val="0"/>
              <w:marRight w:val="300"/>
              <w:marTop w:val="0"/>
              <w:marBottom w:val="0"/>
              <w:divBdr>
                <w:top w:val="none" w:sz="0" w:space="0" w:color="auto"/>
                <w:left w:val="none" w:sz="0" w:space="0" w:color="auto"/>
                <w:bottom w:val="none" w:sz="0" w:space="0" w:color="auto"/>
                <w:right w:val="none" w:sz="0" w:space="0" w:color="auto"/>
              </w:divBdr>
              <w:divsChild>
                <w:div w:id="353728365">
                  <w:marLeft w:val="0"/>
                  <w:marRight w:val="0"/>
                  <w:marTop w:val="0"/>
                  <w:marBottom w:val="0"/>
                  <w:divBdr>
                    <w:top w:val="none" w:sz="0" w:space="0" w:color="auto"/>
                    <w:left w:val="none" w:sz="0" w:space="0" w:color="auto"/>
                    <w:bottom w:val="none" w:sz="0" w:space="0" w:color="auto"/>
                    <w:right w:val="none" w:sz="0" w:space="0" w:color="auto"/>
                  </w:divBdr>
                  <w:divsChild>
                    <w:div w:id="1755273554">
                      <w:marLeft w:val="0"/>
                      <w:marRight w:val="0"/>
                      <w:marTop w:val="0"/>
                      <w:marBottom w:val="150"/>
                      <w:divBdr>
                        <w:top w:val="none" w:sz="0" w:space="0" w:color="auto"/>
                        <w:left w:val="none" w:sz="0" w:space="0" w:color="auto"/>
                        <w:bottom w:val="none" w:sz="0" w:space="0" w:color="auto"/>
                        <w:right w:val="none" w:sz="0" w:space="0" w:color="auto"/>
                      </w:divBdr>
                    </w:div>
                    <w:div w:id="1010106652">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627858683">
      <w:bodyDiv w:val="1"/>
      <w:marLeft w:val="0"/>
      <w:marRight w:val="0"/>
      <w:marTop w:val="0"/>
      <w:marBottom w:val="0"/>
      <w:divBdr>
        <w:top w:val="none" w:sz="0" w:space="0" w:color="auto"/>
        <w:left w:val="none" w:sz="0" w:space="0" w:color="auto"/>
        <w:bottom w:val="none" w:sz="0" w:space="0" w:color="auto"/>
        <w:right w:val="none" w:sz="0" w:space="0" w:color="auto"/>
      </w:divBdr>
    </w:div>
    <w:div w:id="1770078473">
      <w:bodyDiv w:val="1"/>
      <w:marLeft w:val="0"/>
      <w:marRight w:val="0"/>
      <w:marTop w:val="0"/>
      <w:marBottom w:val="0"/>
      <w:divBdr>
        <w:top w:val="none" w:sz="0" w:space="0" w:color="auto"/>
        <w:left w:val="none" w:sz="0" w:space="0" w:color="auto"/>
        <w:bottom w:val="none" w:sz="0" w:space="0" w:color="auto"/>
        <w:right w:val="none" w:sz="0" w:space="0" w:color="auto"/>
      </w:divBdr>
    </w:div>
    <w:div w:id="1803839547">
      <w:bodyDiv w:val="1"/>
      <w:marLeft w:val="0"/>
      <w:marRight w:val="0"/>
      <w:marTop w:val="0"/>
      <w:marBottom w:val="0"/>
      <w:divBdr>
        <w:top w:val="none" w:sz="0" w:space="0" w:color="auto"/>
        <w:left w:val="none" w:sz="0" w:space="0" w:color="auto"/>
        <w:bottom w:val="none" w:sz="0" w:space="0" w:color="auto"/>
        <w:right w:val="none" w:sz="0" w:space="0" w:color="auto"/>
      </w:divBdr>
    </w:div>
    <w:div w:id="1910000638">
      <w:bodyDiv w:val="1"/>
      <w:marLeft w:val="0"/>
      <w:marRight w:val="0"/>
      <w:marTop w:val="0"/>
      <w:marBottom w:val="0"/>
      <w:divBdr>
        <w:top w:val="none" w:sz="0" w:space="0" w:color="auto"/>
        <w:left w:val="none" w:sz="0" w:space="0" w:color="auto"/>
        <w:bottom w:val="none" w:sz="0" w:space="0" w:color="auto"/>
        <w:right w:val="none" w:sz="0" w:space="0" w:color="auto"/>
      </w:divBdr>
      <w:divsChild>
        <w:div w:id="2102675653">
          <w:marLeft w:val="288"/>
          <w:marRight w:val="0"/>
          <w:marTop w:val="96"/>
          <w:marBottom w:val="0"/>
          <w:divBdr>
            <w:top w:val="none" w:sz="0" w:space="0" w:color="auto"/>
            <w:left w:val="none" w:sz="0" w:space="0" w:color="auto"/>
            <w:bottom w:val="none" w:sz="0" w:space="0" w:color="auto"/>
            <w:right w:val="none" w:sz="0" w:space="0" w:color="auto"/>
          </w:divBdr>
        </w:div>
        <w:div w:id="692725487">
          <w:marLeft w:val="288"/>
          <w:marRight w:val="0"/>
          <w:marTop w:val="96"/>
          <w:marBottom w:val="0"/>
          <w:divBdr>
            <w:top w:val="none" w:sz="0" w:space="0" w:color="auto"/>
            <w:left w:val="none" w:sz="0" w:space="0" w:color="auto"/>
            <w:bottom w:val="none" w:sz="0" w:space="0" w:color="auto"/>
            <w:right w:val="none" w:sz="0" w:space="0" w:color="auto"/>
          </w:divBdr>
        </w:div>
        <w:div w:id="294869512">
          <w:marLeft w:val="288"/>
          <w:marRight w:val="0"/>
          <w:marTop w:val="96"/>
          <w:marBottom w:val="0"/>
          <w:divBdr>
            <w:top w:val="none" w:sz="0" w:space="0" w:color="auto"/>
            <w:left w:val="none" w:sz="0" w:space="0" w:color="auto"/>
            <w:bottom w:val="none" w:sz="0" w:space="0" w:color="auto"/>
            <w:right w:val="none" w:sz="0" w:space="0" w:color="auto"/>
          </w:divBdr>
        </w:div>
        <w:div w:id="1577008375">
          <w:marLeft w:val="288"/>
          <w:marRight w:val="0"/>
          <w:marTop w:val="96"/>
          <w:marBottom w:val="0"/>
          <w:divBdr>
            <w:top w:val="none" w:sz="0" w:space="0" w:color="auto"/>
            <w:left w:val="none" w:sz="0" w:space="0" w:color="auto"/>
            <w:bottom w:val="none" w:sz="0" w:space="0" w:color="auto"/>
            <w:right w:val="none" w:sz="0" w:space="0" w:color="auto"/>
          </w:divBdr>
        </w:div>
      </w:divsChild>
    </w:div>
    <w:div w:id="199421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es-or-no.d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3141_1%20Alpla%20pif%20Eierkarton%20Text%20final%20250303.doc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2B669-D242-43D3-A572-3C58FFAA7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903</Words>
  <Characters>5693</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Faigle Kunststoffe GmbH</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yon</dc:creator>
  <cp:lastModifiedBy>yes or no Teams</cp:lastModifiedBy>
  <cp:revision>70</cp:revision>
  <cp:lastPrinted>2025-03-04T16:16:00Z</cp:lastPrinted>
  <dcterms:created xsi:type="dcterms:W3CDTF">2018-10-29T16:42:00Z</dcterms:created>
  <dcterms:modified xsi:type="dcterms:W3CDTF">2025-03-05T10:00:00Z</dcterms:modified>
</cp:coreProperties>
</file>